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CE989" w14:textId="77777777" w:rsidR="00D47413" w:rsidRPr="0036471B" w:rsidRDefault="00D47413" w:rsidP="00D47413">
      <w:pPr>
        <w:jc w:val="center"/>
        <w:rPr>
          <w:rFonts w:ascii="方正小标宋简体" w:eastAsia="方正小标宋简体"/>
          <w:color w:val="FF0000"/>
          <w:spacing w:val="28"/>
          <w:w w:val="66"/>
          <w:sz w:val="120"/>
          <w:szCs w:val="120"/>
        </w:rPr>
      </w:pPr>
      <w:r w:rsidRPr="0036471B">
        <w:rPr>
          <w:rFonts w:ascii="方正小标宋简体" w:eastAsia="方正小标宋简体" w:hint="eastAsia"/>
          <w:color w:val="FF0000"/>
          <w:spacing w:val="28"/>
          <w:w w:val="66"/>
          <w:sz w:val="120"/>
          <w:szCs w:val="120"/>
        </w:rPr>
        <w:t>同济大学数学科学学院</w:t>
      </w:r>
    </w:p>
    <w:p w14:paraId="19D8301F" w14:textId="77777777" w:rsidR="00D47413" w:rsidRDefault="00D47413" w:rsidP="00D47413">
      <w:pPr>
        <w:spacing w:line="480" w:lineRule="exact"/>
        <w:jc w:val="center"/>
        <w:rPr>
          <w:rFonts w:ascii="仿宋_GB2312" w:eastAsia="仿宋_GB2312"/>
          <w:color w:val="FF0000"/>
          <w:sz w:val="32"/>
          <w:szCs w:val="32"/>
        </w:rPr>
      </w:pPr>
    </w:p>
    <w:p w14:paraId="15BAD8C6" w14:textId="77777777" w:rsidR="00D47413" w:rsidRDefault="00D47413" w:rsidP="00D47413">
      <w:pPr>
        <w:spacing w:line="480" w:lineRule="exact"/>
        <w:jc w:val="center"/>
        <w:rPr>
          <w:rFonts w:ascii="仿宋_GB2312" w:eastAsia="仿宋_GB2312"/>
          <w:color w:val="FF0000"/>
          <w:sz w:val="32"/>
          <w:szCs w:val="32"/>
        </w:rPr>
      </w:pPr>
    </w:p>
    <w:p w14:paraId="3C1AF0A8" w14:textId="0FF5FFD8" w:rsidR="00D47413" w:rsidRDefault="00D47413" w:rsidP="00D47413">
      <w:pPr>
        <w:spacing w:line="480" w:lineRule="exact"/>
        <w:ind w:leftChars="100" w:left="210" w:rightChars="100" w:right="210"/>
        <w:jc w:val="center"/>
        <w:rPr>
          <w:rFonts w:ascii="仿宋_GB2312" w:eastAsia="仿宋_GB2312"/>
          <w:sz w:val="32"/>
          <w:szCs w:val="32"/>
        </w:rPr>
      </w:pPr>
      <w:r w:rsidRPr="000246B2">
        <w:rPr>
          <w:rFonts w:ascii="仿宋_GB2312" w:eastAsia="仿宋_GB2312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440A78A" wp14:editId="2F6825DC">
                <wp:simplePos x="0" y="0"/>
                <wp:positionH relativeFrom="column">
                  <wp:posOffset>635</wp:posOffset>
                </wp:positionH>
                <wp:positionV relativeFrom="paragraph">
                  <wp:posOffset>284480</wp:posOffset>
                </wp:positionV>
                <wp:extent cx="5612765" cy="306070"/>
                <wp:effectExtent l="0" t="0" r="2603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2765" cy="306070"/>
                          <a:chOff x="1532" y="6745"/>
                          <a:chExt cx="8839" cy="482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346" y="6986"/>
                            <a:ext cx="402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532" y="6986"/>
                            <a:ext cx="402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693" y="6745"/>
                            <a:ext cx="506" cy="482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FBA2A5" w14:textId="77777777" w:rsidR="00A71285" w:rsidRDefault="00A71285" w:rsidP="00D474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40A78A" id="Group 2" o:spid="_x0000_s1026" style="position:absolute;left:0;text-align:left;margin-left:.05pt;margin-top:22.4pt;width:441.95pt;height:24.1pt;z-index:251659264" coordorigin="1532,6745" coordsize="8839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">
                <v:line id="Line 3" o:spid="_x0000_s1027" style="position:absolute;visibility:visible;mso-wrap-style:square" from="6346,6986" to="10371,6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" strokecolor="red" strokeweight="3pt"/>
                <v:line id="Line 4" o:spid="_x0000_s1028" style="position:absolute;visibility:visible;mso-wrap-style:square" from="1532,6986" to="5557,6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" strokecolor="red" strokeweight="3pt"/>
                <v:shape id="AutoShape 5" o:spid="_x0000_s1029" style="position:absolute;left:5693;top:6745;width:506;height:482;visibility:visible;mso-wrap-style:square;v-text-anchor:top" coordsize="10000,1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" adj="-11796480,,5400" path="m,3817r3814,l5000,,6186,3817r3814,l6917,6183r1166,3817l5000,7635,1917,10000,3083,6183,,3817xe" fillcolor="red" stroked="f" strokecolor="red" strokeweight="3pt">
                  <v:stroke joinstyle="miter"/>
                  <v:formulas/>
                  <v:path o:connecttype="custom" o:connectlocs="0,184;193,184;253,0;313,184;506,184;350,298;409,482;253,368;97,482;156,298;0,184" o:connectangles="0,0,0,0,0,0,0,0,0,0,0" textboxrect="0,0,10000,10000"/>
                  <o:lock v:ext="edit" aspectratio="t"/>
                  <v:textbox>
                    <w:txbxContent>
                      <w:p w14:paraId="67FBA2A5" w14:textId="77777777" w:rsidR="00A71285" w:rsidRDefault="00A71285" w:rsidP="00D47413"/>
                    </w:txbxContent>
                  </v:textbox>
                </v:shape>
              </v:group>
            </w:pict>
          </mc:Fallback>
        </mc:AlternateContent>
      </w:r>
      <w:r w:rsidRPr="0018208F">
        <w:rPr>
          <w:rFonts w:ascii="仿宋_GB2312" w:eastAsia="仿宋_GB2312" w:hAnsi="宋体" w:hint="eastAsia"/>
          <w:sz w:val="32"/>
          <w:szCs w:val="32"/>
        </w:rPr>
        <w:t>同济数内</w:t>
      </w:r>
      <w:r w:rsidRPr="00B561A4">
        <w:rPr>
          <w:rFonts w:ascii="仿宋_GB2312" w:eastAsia="仿宋_GB2312" w:hint="eastAsia"/>
          <w:sz w:val="32"/>
          <w:szCs w:val="32"/>
        </w:rPr>
        <w:t>〔20</w:t>
      </w:r>
      <w:r w:rsidR="0024446F">
        <w:rPr>
          <w:rFonts w:ascii="仿宋_GB2312" w:eastAsia="仿宋_GB2312"/>
          <w:sz w:val="32"/>
          <w:szCs w:val="32"/>
        </w:rPr>
        <w:t>20</w:t>
      </w:r>
      <w:r w:rsidRPr="00B561A4">
        <w:rPr>
          <w:rFonts w:ascii="仿宋_GB2312" w:eastAsia="仿宋_GB2312" w:hint="eastAsia"/>
          <w:sz w:val="32"/>
          <w:szCs w:val="32"/>
        </w:rPr>
        <w:t>〕</w:t>
      </w:r>
      <w:r w:rsidR="00945BDF">
        <w:rPr>
          <w:rFonts w:ascii="仿宋_GB2312" w:eastAsia="仿宋_GB2312" w:hint="eastAsia"/>
          <w:sz w:val="32"/>
          <w:szCs w:val="32"/>
        </w:rPr>
        <w:t>2</w:t>
      </w:r>
      <w:r w:rsidRPr="00B561A4">
        <w:rPr>
          <w:rFonts w:ascii="仿宋_GB2312" w:eastAsia="仿宋_GB2312" w:hint="eastAsia"/>
          <w:sz w:val="32"/>
          <w:szCs w:val="32"/>
        </w:rPr>
        <w:t>号</w:t>
      </w:r>
    </w:p>
    <w:p w14:paraId="708F36DE" w14:textId="77777777" w:rsidR="00D47413" w:rsidRPr="00D47413" w:rsidRDefault="00D47413" w:rsidP="00D47413">
      <w:pPr>
        <w:spacing w:line="400" w:lineRule="exact"/>
        <w:jc w:val="center"/>
        <w:rPr>
          <w:rFonts w:ascii="仿宋_GB2312" w:eastAsia="仿宋_GB2312"/>
          <w:color w:val="FF0000"/>
          <w:sz w:val="32"/>
          <w:szCs w:val="32"/>
        </w:rPr>
      </w:pPr>
    </w:p>
    <w:p w14:paraId="4138DAAF" w14:textId="77777777" w:rsidR="00D47413" w:rsidRDefault="00D47413" w:rsidP="00D47413">
      <w:pPr>
        <w:spacing w:line="400" w:lineRule="exact"/>
        <w:jc w:val="center"/>
        <w:rPr>
          <w:sz w:val="32"/>
          <w:szCs w:val="32"/>
        </w:rPr>
      </w:pPr>
    </w:p>
    <w:p w14:paraId="3D2A451D" w14:textId="77777777" w:rsidR="00D47413" w:rsidRDefault="00D47413" w:rsidP="00D47413">
      <w:pPr>
        <w:spacing w:line="400" w:lineRule="exact"/>
        <w:jc w:val="center"/>
        <w:rPr>
          <w:sz w:val="32"/>
          <w:szCs w:val="32"/>
        </w:rPr>
      </w:pPr>
    </w:p>
    <w:p w14:paraId="680DFD84" w14:textId="2D107200" w:rsidR="00945BDF" w:rsidRPr="00353B15" w:rsidRDefault="0024446F" w:rsidP="00945BDF">
      <w:pPr>
        <w:jc w:val="center"/>
        <w:rPr>
          <w:rFonts w:ascii="方正小标宋简体" w:eastAsia="方正小标宋简体"/>
          <w:sz w:val="32"/>
        </w:rPr>
      </w:pPr>
      <w:bookmarkStart w:id="0" w:name="_Toc533424453"/>
      <w:bookmarkStart w:id="1" w:name="_Toc21614166"/>
      <w:bookmarkStart w:id="2" w:name="_Toc25152916"/>
      <w:bookmarkStart w:id="3" w:name="_Toc25153343"/>
      <w:r w:rsidRPr="00CD049B">
        <w:rPr>
          <w:rFonts w:ascii="方正小标宋简体" w:eastAsia="方正小标宋简体" w:hAnsi="宋体" w:hint="eastAsia"/>
          <w:sz w:val="40"/>
          <w:szCs w:val="40"/>
        </w:rPr>
        <w:t>同济大学数学科学学院关于</w:t>
      </w:r>
      <w:bookmarkEnd w:id="0"/>
      <w:bookmarkEnd w:id="1"/>
      <w:bookmarkEnd w:id="2"/>
      <w:bookmarkEnd w:id="3"/>
      <w:r w:rsidR="00945BDF" w:rsidRPr="00945BDF">
        <w:rPr>
          <w:rFonts w:ascii="方正小标宋简体" w:eastAsia="方正小标宋简体" w:hAnsi="宋体" w:hint="eastAsia"/>
          <w:sz w:val="40"/>
          <w:szCs w:val="40"/>
        </w:rPr>
        <w:t>研究生导师业务费使用流程的通知</w:t>
      </w:r>
    </w:p>
    <w:p w14:paraId="4BF3754F" w14:textId="3054FA0B" w:rsidR="004536A4" w:rsidRPr="00F213F5" w:rsidRDefault="004536A4" w:rsidP="004536A4">
      <w:pPr>
        <w:jc w:val="center"/>
        <w:rPr>
          <w:rFonts w:ascii="方正小标宋简体" w:eastAsia="方正小标宋简体" w:hAnsi="宋体" w:cs="微软雅黑"/>
          <w:b/>
          <w:kern w:val="0"/>
          <w:sz w:val="40"/>
          <w:szCs w:val="40"/>
          <w:lang w:bidi="zh-CN"/>
        </w:rPr>
      </w:pPr>
    </w:p>
    <w:p w14:paraId="2F69AAFF" w14:textId="77777777" w:rsidR="00FA6B37" w:rsidRPr="00603672" w:rsidRDefault="00FA6B37" w:rsidP="00FA6B37">
      <w:pPr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603672">
        <w:rPr>
          <w:rFonts w:ascii="仿宋_GB2312" w:eastAsia="仿宋_GB2312" w:hAnsi="仿宋"/>
          <w:color w:val="000000" w:themeColor="text1"/>
          <w:sz w:val="32"/>
          <w:szCs w:val="32"/>
        </w:rPr>
        <w:t>学院各有关部门</w:t>
      </w:r>
      <w:r w:rsidRPr="00603672">
        <w:rPr>
          <w:rFonts w:ascii="仿宋_GB2312" w:eastAsia="仿宋_GB2312" w:hAnsi="仿宋" w:hint="eastAsia"/>
          <w:color w:val="000000" w:themeColor="text1"/>
          <w:sz w:val="32"/>
          <w:szCs w:val="32"/>
        </w:rPr>
        <w:t>：</w:t>
      </w:r>
    </w:p>
    <w:p w14:paraId="507CD21D" w14:textId="1174A1B0" w:rsidR="00FA6B37" w:rsidRDefault="00FA6B37" w:rsidP="00945BDF">
      <w:pPr>
        <w:ind w:firstLineChars="200" w:firstLine="640"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603672">
        <w:rPr>
          <w:rFonts w:ascii="仿宋_GB2312" w:eastAsia="仿宋_GB2312" w:hAnsi="仿宋" w:hint="eastAsia"/>
          <w:color w:val="000000" w:themeColor="text1"/>
          <w:sz w:val="32"/>
          <w:szCs w:val="32"/>
        </w:rPr>
        <w:t>《同济大学数学科学学院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关于</w:t>
      </w:r>
      <w:r w:rsidR="00945BDF" w:rsidRPr="00945BDF">
        <w:rPr>
          <w:rFonts w:ascii="仿宋_GB2312" w:eastAsia="仿宋_GB2312" w:hAnsi="仿宋" w:hint="eastAsia"/>
          <w:color w:val="000000" w:themeColor="text1"/>
          <w:sz w:val="32"/>
          <w:szCs w:val="32"/>
        </w:rPr>
        <w:t>研究生导师业务费使用流程</w:t>
      </w:r>
      <w:r w:rsidRPr="00603672">
        <w:rPr>
          <w:rFonts w:ascii="仿宋_GB2312" w:eastAsia="仿宋_GB2312" w:hAnsi="仿宋"/>
          <w:color w:val="000000" w:themeColor="text1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已由2020年6月10日</w:t>
      </w:r>
      <w:r w:rsidRPr="00F51D23">
        <w:rPr>
          <w:rFonts w:ascii="仿宋_GB2312" w:eastAsia="仿宋_GB2312" w:hint="eastAsia"/>
          <w:sz w:val="32"/>
          <w:szCs w:val="32"/>
        </w:rPr>
        <w:t>同济大学数学科学学院</w:t>
      </w:r>
      <w:r w:rsidRPr="00603672">
        <w:rPr>
          <w:rFonts w:ascii="仿宋_GB2312" w:eastAsia="仿宋_GB2312" w:hAnsi="仿宋"/>
          <w:color w:val="000000" w:themeColor="text1"/>
          <w:sz w:val="32"/>
          <w:szCs w:val="32"/>
        </w:rPr>
        <w:t>党政联席会议审议通过，现予以发布实施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。</w:t>
      </w:r>
    </w:p>
    <w:p w14:paraId="5F957E8C" w14:textId="77777777" w:rsidR="00FA6B37" w:rsidRDefault="00FA6B37" w:rsidP="00FA6B37">
      <w:pPr>
        <w:ind w:firstLineChars="200" w:firstLine="640"/>
        <w:jc w:val="right"/>
        <w:rPr>
          <w:rFonts w:ascii="仿宋_GB2312" w:eastAsia="仿宋_GB2312" w:hAnsi="仿宋"/>
          <w:color w:val="000000" w:themeColor="text1"/>
          <w:sz w:val="32"/>
          <w:szCs w:val="32"/>
        </w:rPr>
      </w:pPr>
    </w:p>
    <w:p w14:paraId="05249CCD" w14:textId="77777777" w:rsidR="00FA6B37" w:rsidRDefault="00FA6B37" w:rsidP="00FA6B37">
      <w:pPr>
        <w:ind w:firstLineChars="200" w:firstLine="640"/>
        <w:jc w:val="right"/>
        <w:rPr>
          <w:rFonts w:ascii="仿宋_GB2312" w:eastAsia="仿宋_GB2312" w:hAnsi="仿宋"/>
          <w:color w:val="000000" w:themeColor="text1"/>
          <w:sz w:val="32"/>
          <w:szCs w:val="32"/>
        </w:rPr>
      </w:pPr>
    </w:p>
    <w:p w14:paraId="239E42D5" w14:textId="77777777" w:rsidR="00FA6B37" w:rsidRDefault="00FA6B37" w:rsidP="00FA6B37">
      <w:pPr>
        <w:ind w:firstLineChars="200" w:firstLine="640"/>
        <w:jc w:val="right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/>
          <w:color w:val="000000" w:themeColor="text1"/>
          <w:sz w:val="32"/>
          <w:szCs w:val="32"/>
        </w:rPr>
        <w:t>同济大学数学科学学院</w:t>
      </w:r>
    </w:p>
    <w:p w14:paraId="39203C31" w14:textId="06537205" w:rsidR="00F213F5" w:rsidRDefault="00FA6B37" w:rsidP="00FA6B37">
      <w:pPr>
        <w:spacing w:line="360" w:lineRule="auto"/>
        <w:ind w:leftChars="1" w:left="2" w:firstLineChars="1900" w:firstLine="608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/>
          <w:color w:val="000000" w:themeColor="text1"/>
          <w:sz w:val="32"/>
          <w:szCs w:val="32"/>
        </w:rPr>
        <w:t>2020年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6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月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1</w:t>
      </w:r>
      <w:r w:rsidR="00945BDF">
        <w:rPr>
          <w:rFonts w:ascii="仿宋_GB2312" w:eastAsia="仿宋_GB2312" w:hAnsi="仿宋"/>
          <w:color w:val="000000" w:themeColor="text1"/>
          <w:sz w:val="32"/>
          <w:szCs w:val="32"/>
        </w:rPr>
        <w:t>8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日</w:t>
      </w:r>
      <w:r w:rsidR="00F213F5">
        <w:rPr>
          <w:rFonts w:ascii="仿宋_GB2312" w:eastAsia="仿宋_GB2312" w:hAnsi="仿宋"/>
          <w:color w:val="000000" w:themeColor="text1"/>
          <w:sz w:val="32"/>
          <w:szCs w:val="32"/>
        </w:rPr>
        <w:br w:type="page"/>
      </w:r>
    </w:p>
    <w:p w14:paraId="4A49CCE2" w14:textId="77777777" w:rsidR="00FA6B37" w:rsidRDefault="00FA6B37" w:rsidP="00FA6B37">
      <w:pPr>
        <w:spacing w:line="360" w:lineRule="auto"/>
        <w:ind w:leftChars="1" w:left="2" w:firstLineChars="1900" w:firstLine="6080"/>
        <w:rPr>
          <w:rFonts w:ascii="仿宋_GB2312" w:eastAsia="仿宋_GB2312" w:hAnsi="宋体"/>
          <w:sz w:val="32"/>
          <w:szCs w:val="32"/>
        </w:rPr>
      </w:pPr>
    </w:p>
    <w:p w14:paraId="639A3CD9" w14:textId="1078B970" w:rsidR="00FA6B37" w:rsidRDefault="00FA6B37" w:rsidP="00FA6B37">
      <w:pPr>
        <w:spacing w:line="360" w:lineRule="auto"/>
        <w:ind w:leftChars="1" w:left="2"/>
        <w:jc w:val="center"/>
        <w:rPr>
          <w:rFonts w:ascii="仿宋_GB2312" w:eastAsia="仿宋_GB2312" w:hAnsi="宋体"/>
          <w:sz w:val="32"/>
          <w:szCs w:val="32"/>
        </w:rPr>
      </w:pPr>
      <w:r w:rsidRPr="00CD049B">
        <w:rPr>
          <w:rFonts w:ascii="方正小标宋简体" w:eastAsia="方正小标宋简体" w:hAnsi="宋体" w:hint="eastAsia"/>
          <w:sz w:val="40"/>
          <w:szCs w:val="40"/>
        </w:rPr>
        <w:t>同济大学数学科学学院关于</w:t>
      </w:r>
      <w:r w:rsidR="00945BDF" w:rsidRPr="00945BDF">
        <w:rPr>
          <w:rFonts w:ascii="方正小标宋简体" w:eastAsia="方正小标宋简体" w:hAnsi="宋体" w:hint="eastAsia"/>
          <w:sz w:val="40"/>
          <w:szCs w:val="40"/>
        </w:rPr>
        <w:t>研究生导师业务费使用流程的通知</w:t>
      </w:r>
    </w:p>
    <w:p w14:paraId="2F1D3B15" w14:textId="77777777" w:rsidR="00FA6B37" w:rsidRDefault="00FA6B37" w:rsidP="0024446F">
      <w:pPr>
        <w:spacing w:line="360" w:lineRule="auto"/>
        <w:ind w:leftChars="1" w:left="2" w:firstLineChars="200" w:firstLine="640"/>
        <w:rPr>
          <w:rFonts w:ascii="仿宋_GB2312" w:eastAsia="仿宋_GB2312" w:hAnsi="宋体"/>
          <w:sz w:val="32"/>
          <w:szCs w:val="32"/>
        </w:rPr>
      </w:pPr>
    </w:p>
    <w:p w14:paraId="045A2F17" w14:textId="77777777" w:rsidR="00945BDF" w:rsidRPr="00353B15" w:rsidRDefault="00945BDF" w:rsidP="00945BDF">
      <w:pPr>
        <w:ind w:firstLineChars="200" w:firstLine="640"/>
        <w:jc w:val="left"/>
        <w:rPr>
          <w:rFonts w:ascii="黑体" w:eastAsia="黑体" w:hAnsi="黑体"/>
          <w:sz w:val="32"/>
        </w:rPr>
      </w:pPr>
      <w:r w:rsidRPr="00A67F25">
        <w:rPr>
          <w:rFonts w:ascii="黑体" w:eastAsia="黑体" w:hAnsi="黑体" w:hint="eastAsia"/>
          <w:sz w:val="32"/>
          <w:szCs w:val="32"/>
        </w:rPr>
        <w:t>一、导师业务费金额及使用范围</w:t>
      </w:r>
    </w:p>
    <w:p w14:paraId="12CD3F47" w14:textId="77777777" w:rsidR="00945BDF" w:rsidRPr="00945BDF" w:rsidRDefault="00945BDF" w:rsidP="00945BDF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945BDF">
        <w:rPr>
          <w:rFonts w:ascii="仿宋_GB2312" w:eastAsia="仿宋_GB2312" w:hAnsi="宋体" w:hint="eastAsia"/>
          <w:sz w:val="32"/>
          <w:szCs w:val="32"/>
        </w:rPr>
        <w:t>（一）导师业务费金额</w:t>
      </w:r>
    </w:p>
    <w:p w14:paraId="670149ED" w14:textId="77777777" w:rsidR="00945BDF" w:rsidRPr="00945BDF" w:rsidRDefault="00945BDF" w:rsidP="00945BDF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945BDF">
        <w:rPr>
          <w:rFonts w:ascii="仿宋_GB2312" w:eastAsia="仿宋_GB2312" w:hAnsi="宋体" w:hint="eastAsia"/>
          <w:sz w:val="32"/>
          <w:szCs w:val="32"/>
        </w:rPr>
        <w:t>硕士研究生导师业务费共2700元，博士研究生导师业务费共4500元。该经费分两次发放，硕士第一次发放1000，第二次发放1700；博士第一次发放2000，第二次发放2500，发放时间分别为学生入校后的第一个春季学期及第二个春季学期。</w:t>
      </w:r>
    </w:p>
    <w:p w14:paraId="377DFFB6" w14:textId="77777777" w:rsidR="00945BDF" w:rsidRPr="00945BDF" w:rsidRDefault="00945BDF" w:rsidP="00945BDF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945BDF">
        <w:rPr>
          <w:rFonts w:ascii="仿宋_GB2312" w:eastAsia="仿宋_GB2312" w:hAnsi="宋体" w:hint="eastAsia"/>
          <w:sz w:val="32"/>
          <w:szCs w:val="32"/>
        </w:rPr>
        <w:t>（二）使用范围</w:t>
      </w:r>
    </w:p>
    <w:p w14:paraId="77C7B132" w14:textId="77777777" w:rsidR="00945BDF" w:rsidRPr="00945BDF" w:rsidRDefault="00945BDF" w:rsidP="00945BDF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945BDF">
        <w:rPr>
          <w:rFonts w:ascii="仿宋_GB2312" w:eastAsia="仿宋_GB2312" w:hAnsi="宋体" w:hint="eastAsia"/>
          <w:sz w:val="32"/>
          <w:szCs w:val="32"/>
        </w:rPr>
        <w:t>该经费可使用的范围：论文答辩的评阅专家、答辩委员及答辩秘书的酬金等与研究生毕业论文有关的费用。</w:t>
      </w:r>
    </w:p>
    <w:p w14:paraId="42E5C153" w14:textId="77777777" w:rsidR="00945BDF" w:rsidRPr="00353B15" w:rsidRDefault="00945BDF" w:rsidP="00945BDF">
      <w:pPr>
        <w:ind w:firstLineChars="200" w:firstLine="640"/>
        <w:jc w:val="left"/>
        <w:rPr>
          <w:rFonts w:ascii="黑体" w:eastAsia="黑体" w:hAnsi="黑体"/>
          <w:sz w:val="32"/>
        </w:rPr>
      </w:pPr>
      <w:r w:rsidRPr="00A67F25">
        <w:rPr>
          <w:rFonts w:ascii="黑体" w:eastAsia="黑体" w:hAnsi="黑体" w:hint="eastAsia"/>
          <w:sz w:val="32"/>
          <w:szCs w:val="32"/>
        </w:rPr>
        <w:t>二、导师业务费到款方式</w:t>
      </w:r>
    </w:p>
    <w:p w14:paraId="0336783B" w14:textId="77777777" w:rsidR="00945BDF" w:rsidRPr="00945BDF" w:rsidRDefault="00945BDF" w:rsidP="00945BDF">
      <w:pPr>
        <w:spacing w:line="30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45BDF">
        <w:rPr>
          <w:rFonts w:ascii="仿宋_GB2312" w:eastAsia="仿宋_GB2312" w:hAnsi="宋体" w:hint="eastAsia"/>
          <w:sz w:val="32"/>
          <w:szCs w:val="32"/>
        </w:rPr>
        <w:t>2019年之前，研究生导师业务费直接发放</w:t>
      </w:r>
      <w:proofErr w:type="gramStart"/>
      <w:r w:rsidRPr="00945BDF">
        <w:rPr>
          <w:rFonts w:ascii="仿宋_GB2312" w:eastAsia="仿宋_GB2312" w:hAnsi="宋体" w:hint="eastAsia"/>
          <w:sz w:val="32"/>
          <w:szCs w:val="32"/>
        </w:rPr>
        <w:t>至相应</w:t>
      </w:r>
      <w:proofErr w:type="gramEnd"/>
      <w:r w:rsidRPr="00945BDF">
        <w:rPr>
          <w:rFonts w:ascii="仿宋_GB2312" w:eastAsia="仿宋_GB2312" w:hAnsi="宋体" w:hint="eastAsia"/>
          <w:sz w:val="32"/>
          <w:szCs w:val="32"/>
        </w:rPr>
        <w:t>导师名下的经费卡。根据《同济大学学院日常运行经费管理办法》同济财〔2019〕9号文件，2019年及其之后，学校财务部门对该笔费用进行了改革，根据上年末各学院导师所带研究生人数和拨款标准计算，将该笔经费发放至学院经费卡。</w:t>
      </w:r>
    </w:p>
    <w:p w14:paraId="5BAF1233" w14:textId="77777777" w:rsidR="00945BDF" w:rsidRPr="00945BDF" w:rsidRDefault="00945BDF" w:rsidP="00945BDF">
      <w:pPr>
        <w:spacing w:line="300" w:lineRule="auto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945BDF">
        <w:rPr>
          <w:rFonts w:ascii="仿宋_GB2312" w:eastAsia="仿宋_GB2312" w:hAnsi="宋体" w:hint="eastAsia"/>
          <w:sz w:val="32"/>
          <w:szCs w:val="32"/>
        </w:rPr>
        <w:lastRenderedPageBreak/>
        <w:t>因此，</w:t>
      </w:r>
      <w:proofErr w:type="gramStart"/>
      <w:r w:rsidRPr="00945BDF">
        <w:rPr>
          <w:rFonts w:ascii="仿宋_GB2312" w:eastAsia="仿宋_GB2312" w:hAnsi="宋体" w:hint="eastAsia"/>
          <w:sz w:val="32"/>
          <w:szCs w:val="32"/>
        </w:rPr>
        <w:t>不</w:t>
      </w:r>
      <w:proofErr w:type="gramEnd"/>
      <w:r w:rsidRPr="00945BDF">
        <w:rPr>
          <w:rFonts w:ascii="仿宋_GB2312" w:eastAsia="仿宋_GB2312" w:hAnsi="宋体" w:hint="eastAsia"/>
          <w:sz w:val="32"/>
          <w:szCs w:val="32"/>
        </w:rPr>
        <w:t>同年级研究生导师业务费的组成如下：</w:t>
      </w:r>
    </w:p>
    <w:p w14:paraId="665A1328" w14:textId="77777777" w:rsidR="00945BDF" w:rsidRPr="00945BDF" w:rsidRDefault="00945BDF" w:rsidP="00945BDF">
      <w:pPr>
        <w:spacing w:line="300" w:lineRule="auto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945BDF">
        <w:rPr>
          <w:rFonts w:ascii="仿宋_GB2312" w:eastAsia="仿宋_GB2312" w:hAnsi="宋体" w:hint="eastAsia"/>
          <w:sz w:val="32"/>
          <w:szCs w:val="32"/>
        </w:rPr>
        <w:t>（1）2017级之前的研究生，导师业务费均在导师名下经费卡内，硕士2700元，博士4500元。</w:t>
      </w:r>
    </w:p>
    <w:p w14:paraId="289DD434" w14:textId="77777777" w:rsidR="00945BDF" w:rsidRPr="00945BDF" w:rsidRDefault="00945BDF" w:rsidP="00945BDF">
      <w:pPr>
        <w:spacing w:line="300" w:lineRule="auto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945BDF">
        <w:rPr>
          <w:rFonts w:ascii="仿宋_GB2312" w:eastAsia="仿宋_GB2312" w:hAnsi="宋体" w:hint="eastAsia"/>
          <w:sz w:val="32"/>
          <w:szCs w:val="32"/>
        </w:rPr>
        <w:t>（2）2017级研究生的导师业务费包括导师名下经费卡和学院经费卡两部分，硕士：导师经费卡1000元，学院经费卡1700；博士：导师经费卡2000元，学院经费卡2500元。</w:t>
      </w:r>
    </w:p>
    <w:p w14:paraId="49E28D3B" w14:textId="77777777" w:rsidR="00945BDF" w:rsidRPr="00945BDF" w:rsidRDefault="00945BDF" w:rsidP="00945BDF">
      <w:pPr>
        <w:spacing w:line="300" w:lineRule="auto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945BDF">
        <w:rPr>
          <w:rFonts w:ascii="仿宋_GB2312" w:eastAsia="仿宋_GB2312" w:hAnsi="宋体" w:hint="eastAsia"/>
          <w:sz w:val="32"/>
          <w:szCs w:val="32"/>
        </w:rPr>
        <w:t>（3）2018级及其之后的研究生，导师业务费均在学院的经费卡内，硕士2700，博士4500。</w:t>
      </w:r>
    </w:p>
    <w:p w14:paraId="1350EF12" w14:textId="77777777" w:rsidR="00945BDF" w:rsidRPr="00A67F25" w:rsidRDefault="00945BDF" w:rsidP="00945BDF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A67F25">
        <w:rPr>
          <w:rFonts w:ascii="黑体" w:eastAsia="黑体" w:hAnsi="黑体" w:hint="eastAsia"/>
          <w:sz w:val="32"/>
          <w:szCs w:val="32"/>
        </w:rPr>
        <w:t>三、使用流程</w:t>
      </w:r>
    </w:p>
    <w:p w14:paraId="22F048D4" w14:textId="77777777" w:rsidR="00945BDF" w:rsidRPr="00945BDF" w:rsidRDefault="00945BDF" w:rsidP="00945BDF">
      <w:pPr>
        <w:spacing w:line="300" w:lineRule="auto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945BDF">
        <w:rPr>
          <w:rFonts w:ascii="仿宋_GB2312" w:eastAsia="仿宋_GB2312" w:hAnsi="宋体" w:hint="eastAsia"/>
          <w:sz w:val="32"/>
          <w:szCs w:val="32"/>
        </w:rPr>
        <w:t>（一）使用研究生业务费（学院部分）发放答辩费用的流程：</w:t>
      </w:r>
    </w:p>
    <w:p w14:paraId="7726A4D6" w14:textId="77777777" w:rsidR="00945BDF" w:rsidRPr="00945BDF" w:rsidRDefault="00945BDF" w:rsidP="00945BDF">
      <w:pPr>
        <w:spacing w:line="300" w:lineRule="auto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945BDF">
        <w:rPr>
          <w:rFonts w:ascii="仿宋_GB2312" w:eastAsia="仿宋_GB2312" w:hAnsi="宋体" w:hint="eastAsia"/>
          <w:sz w:val="32"/>
          <w:szCs w:val="32"/>
        </w:rPr>
        <w:t>1.答辩秘书登录同济大学财务处综合服务系统</w:t>
      </w:r>
      <w:r w:rsidRPr="00945BDF">
        <w:rPr>
          <w:rFonts w:ascii="仿宋_GB2312" w:eastAsia="仿宋_GB2312" w:hAnsi="宋体"/>
          <w:sz w:val="32"/>
          <w:szCs w:val="32"/>
        </w:rPr>
        <w:t>进行</w:t>
      </w:r>
      <w:r w:rsidRPr="00945BDF">
        <w:rPr>
          <w:rFonts w:ascii="仿宋_GB2312" w:eastAsia="仿宋_GB2312" w:hAnsi="宋体"/>
          <w:sz w:val="32"/>
          <w:szCs w:val="32"/>
        </w:rPr>
        <w:t>“</w:t>
      </w:r>
      <w:r w:rsidRPr="00945BDF">
        <w:rPr>
          <w:rFonts w:ascii="仿宋_GB2312" w:eastAsia="仿宋_GB2312" w:hAnsi="宋体"/>
          <w:sz w:val="32"/>
          <w:szCs w:val="32"/>
        </w:rPr>
        <w:t>校外人员信息维护</w:t>
      </w:r>
      <w:r w:rsidRPr="00945BDF">
        <w:rPr>
          <w:rFonts w:ascii="仿宋_GB2312" w:eastAsia="仿宋_GB2312" w:hAnsi="宋体"/>
          <w:sz w:val="32"/>
          <w:szCs w:val="32"/>
        </w:rPr>
        <w:t>”</w:t>
      </w:r>
      <w:r w:rsidRPr="00945BDF">
        <w:rPr>
          <w:rFonts w:ascii="仿宋_GB2312" w:eastAsia="仿宋_GB2312" w:hAnsi="宋体" w:hint="eastAsia"/>
          <w:sz w:val="32"/>
          <w:szCs w:val="32"/>
        </w:rPr>
        <w:t>；</w:t>
      </w:r>
    </w:p>
    <w:p w14:paraId="208E8BF2" w14:textId="77777777" w:rsidR="00945BDF" w:rsidRPr="00945BDF" w:rsidRDefault="00945BDF" w:rsidP="00945BDF">
      <w:pPr>
        <w:spacing w:line="300" w:lineRule="auto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945BDF">
        <w:rPr>
          <w:rFonts w:ascii="仿宋_GB2312" w:eastAsia="仿宋_GB2312" w:hAnsi="宋体" w:hint="eastAsia"/>
          <w:sz w:val="32"/>
          <w:szCs w:val="32"/>
        </w:rPr>
        <w:t>2. 答辩秘书填写附件《数学科学学院研究生毕业论文评阅和答辩酬金表》，由答辩研究生的导师签字确认后，交至学院教务办；</w:t>
      </w:r>
    </w:p>
    <w:p w14:paraId="179B9377" w14:textId="77777777" w:rsidR="00945BDF" w:rsidRPr="00945BDF" w:rsidRDefault="00945BDF" w:rsidP="00945BDF">
      <w:pPr>
        <w:spacing w:line="300" w:lineRule="auto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945BDF">
        <w:rPr>
          <w:rFonts w:ascii="仿宋_GB2312" w:eastAsia="仿宋_GB2312" w:hAnsi="宋体" w:hint="eastAsia"/>
          <w:sz w:val="32"/>
          <w:szCs w:val="32"/>
        </w:rPr>
        <w:t>3.学院教务办与研究生教育管理信息系统的答辩信息核对无误后，签字确认，交至院办；</w:t>
      </w:r>
    </w:p>
    <w:p w14:paraId="4674F9D2" w14:textId="77777777" w:rsidR="00945BDF" w:rsidRPr="00945BDF" w:rsidRDefault="00945BDF" w:rsidP="00945BDF">
      <w:pPr>
        <w:spacing w:line="300" w:lineRule="auto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945BDF">
        <w:rPr>
          <w:rFonts w:ascii="仿宋_GB2312" w:eastAsia="仿宋_GB2312" w:hAnsi="宋体" w:hint="eastAsia"/>
          <w:sz w:val="32"/>
          <w:szCs w:val="32"/>
        </w:rPr>
        <w:t>4.由院办根据签字后的《数学科学学院研究生毕业论文评阅和答辩酬金表》，使用研究生业务费（学院部分）发放答辩费</w:t>
      </w:r>
      <w:r w:rsidRPr="00945BDF">
        <w:rPr>
          <w:rFonts w:ascii="仿宋_GB2312" w:eastAsia="仿宋_GB2312" w:hAnsi="宋体" w:hint="eastAsia"/>
          <w:sz w:val="32"/>
          <w:szCs w:val="32"/>
        </w:rPr>
        <w:lastRenderedPageBreak/>
        <w:t>用。</w:t>
      </w:r>
    </w:p>
    <w:p w14:paraId="10A0D2F8" w14:textId="77777777" w:rsidR="00945BDF" w:rsidRPr="00945BDF" w:rsidRDefault="00945BDF" w:rsidP="00945BDF">
      <w:pPr>
        <w:spacing w:line="300" w:lineRule="auto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945BDF">
        <w:rPr>
          <w:rFonts w:ascii="仿宋_GB2312" w:eastAsia="仿宋_GB2312" w:hAnsi="宋体" w:hint="eastAsia"/>
          <w:sz w:val="32"/>
          <w:szCs w:val="32"/>
        </w:rPr>
        <w:t>说明：使用导师名下经费卡的研究生导师业务费发放答辩相关酬金，由答辩秘书直接在财务处综合服务系统进行操作和发放。</w:t>
      </w:r>
    </w:p>
    <w:p w14:paraId="04CA3A3B" w14:textId="77777777" w:rsidR="00945BDF" w:rsidRPr="00945BDF" w:rsidRDefault="00945BDF" w:rsidP="00945BDF">
      <w:pPr>
        <w:spacing w:line="300" w:lineRule="auto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945BDF">
        <w:rPr>
          <w:rFonts w:ascii="仿宋_GB2312" w:eastAsia="仿宋_GB2312" w:hAnsi="宋体" w:hint="eastAsia"/>
          <w:sz w:val="32"/>
          <w:szCs w:val="32"/>
        </w:rPr>
        <w:t>（二）酬金发放的系统操作</w:t>
      </w:r>
    </w:p>
    <w:p w14:paraId="5D289D82" w14:textId="77777777" w:rsidR="00945BDF" w:rsidRPr="00945BDF" w:rsidRDefault="00945BDF" w:rsidP="00945BDF">
      <w:pPr>
        <w:spacing w:line="300" w:lineRule="auto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945BDF">
        <w:rPr>
          <w:rFonts w:ascii="仿宋_GB2312" w:eastAsia="仿宋_GB2312" w:hAnsi="宋体" w:hint="eastAsia"/>
          <w:sz w:val="32"/>
          <w:szCs w:val="32"/>
        </w:rPr>
        <w:t>1.参考2020年6月12号同济大学财务处网站发布的“研究生答辩酬金发放流程（2020版）”。</w:t>
      </w:r>
    </w:p>
    <w:p w14:paraId="7A2F6747" w14:textId="77777777" w:rsidR="00945BDF" w:rsidRPr="00945BDF" w:rsidRDefault="00945BDF" w:rsidP="00945BDF">
      <w:pPr>
        <w:spacing w:line="300" w:lineRule="auto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945BDF">
        <w:rPr>
          <w:rFonts w:ascii="仿宋_GB2312" w:eastAsia="仿宋_GB2312" w:hAnsi="宋体" w:hint="eastAsia"/>
          <w:sz w:val="32"/>
          <w:szCs w:val="32"/>
        </w:rPr>
        <w:t>2.须在酬金申报预约单摘要处注明“每位答辩学生姓名,共几名博（硕）士毕业答辩酬金。”</w:t>
      </w:r>
    </w:p>
    <w:p w14:paraId="079A13F2" w14:textId="77777777" w:rsidR="00945BDF" w:rsidRPr="00945BDF" w:rsidRDefault="00945BDF" w:rsidP="00945BDF">
      <w:pPr>
        <w:spacing w:line="300" w:lineRule="auto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945BDF">
        <w:rPr>
          <w:rFonts w:ascii="仿宋_GB2312" w:eastAsia="仿宋_GB2312" w:hAnsi="宋体" w:hint="eastAsia"/>
          <w:sz w:val="32"/>
          <w:szCs w:val="32"/>
        </w:rPr>
        <w:t>（三）酬金标准</w:t>
      </w:r>
    </w:p>
    <w:p w14:paraId="3CFBD5D9" w14:textId="77777777" w:rsidR="00945BDF" w:rsidRPr="00945BDF" w:rsidRDefault="00945BDF" w:rsidP="00945BDF">
      <w:pPr>
        <w:spacing w:line="30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45BDF">
        <w:rPr>
          <w:rFonts w:ascii="仿宋_GB2312" w:eastAsia="仿宋_GB2312" w:hAnsi="宋体" w:hint="eastAsia"/>
          <w:sz w:val="32"/>
          <w:szCs w:val="32"/>
        </w:rPr>
        <w:t>根据《同济大学专家评审费发放管理办法》同济财〔2019〕10号文件的相关规定，研究生毕业论文评阅答辩费，博士学位论文评阅和答辩费标准每位评委为300-1500元/每生，硕士学位论文评阅和答辩费标准每位评委为200-800元/每生，答辩秘书费标准为每位200-400元/每生。</w:t>
      </w:r>
    </w:p>
    <w:p w14:paraId="2447C2BF" w14:textId="77777777" w:rsidR="00945BDF" w:rsidRPr="00945BDF" w:rsidRDefault="00945BDF" w:rsidP="00945BDF">
      <w:pPr>
        <w:spacing w:line="30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14:paraId="7006D5DA" w14:textId="77777777" w:rsidR="00945BDF" w:rsidRPr="00AB773F" w:rsidRDefault="00945BDF" w:rsidP="00945BDF">
      <w:pPr>
        <w:spacing w:line="300" w:lineRule="auto"/>
        <w:ind w:firstLineChars="200" w:firstLine="560"/>
        <w:rPr>
          <w:rFonts w:ascii="楷体_GB2312" w:eastAsia="楷体_GB2312" w:hAnsi="仿宋"/>
          <w:sz w:val="28"/>
        </w:rPr>
      </w:pPr>
    </w:p>
    <w:p w14:paraId="5146FC70" w14:textId="77777777" w:rsidR="00945BDF" w:rsidRPr="00945BDF" w:rsidRDefault="00945BDF" w:rsidP="00945BDF">
      <w:pPr>
        <w:spacing w:line="300" w:lineRule="auto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945BDF">
        <w:rPr>
          <w:rFonts w:ascii="仿宋_GB2312" w:eastAsia="仿宋_GB2312" w:hAnsi="宋体" w:hint="eastAsia"/>
          <w:sz w:val="32"/>
          <w:szCs w:val="32"/>
        </w:rPr>
        <w:t>附件：数学科学学院研究生毕业论文评阅和答辩酬金表</w:t>
      </w:r>
      <w:r w:rsidRPr="00945BDF">
        <w:rPr>
          <w:rFonts w:ascii="仿宋_GB2312" w:eastAsia="仿宋_GB2312" w:hAnsi="宋体"/>
          <w:sz w:val="32"/>
          <w:szCs w:val="32"/>
        </w:rPr>
        <w:br w:type="page"/>
      </w:r>
    </w:p>
    <w:p w14:paraId="2B4F326D" w14:textId="77777777" w:rsidR="00945BDF" w:rsidRPr="00822ADC" w:rsidRDefault="00945BDF" w:rsidP="00945BDF">
      <w:pPr>
        <w:jc w:val="left"/>
        <w:rPr>
          <w:rFonts w:ascii="仿宋" w:eastAsia="仿宋" w:hAnsi="仿宋"/>
          <w:sz w:val="24"/>
          <w:szCs w:val="32"/>
        </w:rPr>
      </w:pPr>
      <w:bookmarkStart w:id="4" w:name="_Hlk43299953"/>
      <w:r w:rsidRPr="00822ADC">
        <w:rPr>
          <w:rFonts w:ascii="仿宋" w:eastAsia="仿宋" w:hAnsi="仿宋" w:hint="eastAsia"/>
          <w:sz w:val="24"/>
          <w:szCs w:val="32"/>
        </w:rPr>
        <w:lastRenderedPageBreak/>
        <w:t>附件</w:t>
      </w:r>
    </w:p>
    <w:p w14:paraId="184E3BFE" w14:textId="77777777" w:rsidR="00945BDF" w:rsidRPr="00EC164C" w:rsidRDefault="00945BDF" w:rsidP="00945BDF">
      <w:pPr>
        <w:jc w:val="center"/>
        <w:rPr>
          <w:rFonts w:ascii="方正小标宋简体" w:eastAsia="方正小标宋简体"/>
          <w:sz w:val="28"/>
          <w:szCs w:val="32"/>
        </w:rPr>
      </w:pPr>
      <w:r w:rsidRPr="00EC164C">
        <w:rPr>
          <w:rFonts w:ascii="方正小标宋简体" w:eastAsia="方正小标宋简体" w:hint="eastAsia"/>
          <w:sz w:val="28"/>
          <w:szCs w:val="32"/>
        </w:rPr>
        <w:t>数学科学学院研究生毕业论文评阅和答辩酬金表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1701"/>
        <w:gridCol w:w="1751"/>
        <w:gridCol w:w="1752"/>
        <w:gridCol w:w="1721"/>
        <w:gridCol w:w="1722"/>
      </w:tblGrid>
      <w:tr w:rsidR="00945BDF" w14:paraId="4F7370BF" w14:textId="77777777" w:rsidTr="004B7D2C">
        <w:trPr>
          <w:trHeight w:val="525"/>
          <w:jc w:val="center"/>
        </w:trPr>
        <w:tc>
          <w:tcPr>
            <w:tcW w:w="1276" w:type="dxa"/>
            <w:vAlign w:val="center"/>
          </w:tcPr>
          <w:bookmarkEnd w:id="4"/>
          <w:p w14:paraId="0C604230" w14:textId="77777777" w:rsidR="00945BDF" w:rsidRDefault="00945BDF" w:rsidP="004B7D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1701" w:type="dxa"/>
            <w:vAlign w:val="center"/>
          </w:tcPr>
          <w:p w14:paraId="63D7E6C7" w14:textId="77777777" w:rsidR="00945BDF" w:rsidRDefault="00945BDF" w:rsidP="004B7D2C">
            <w:pPr>
              <w:jc w:val="center"/>
              <w:rPr>
                <w:sz w:val="24"/>
              </w:rPr>
            </w:pPr>
          </w:p>
        </w:tc>
        <w:tc>
          <w:tcPr>
            <w:tcW w:w="1751" w:type="dxa"/>
            <w:vAlign w:val="center"/>
          </w:tcPr>
          <w:p w14:paraId="6CBD5B19" w14:textId="77777777" w:rsidR="00945BDF" w:rsidRDefault="00945BDF" w:rsidP="004B7D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752" w:type="dxa"/>
            <w:vAlign w:val="center"/>
          </w:tcPr>
          <w:p w14:paraId="375CC31F" w14:textId="77777777" w:rsidR="00945BDF" w:rsidRDefault="00945BDF" w:rsidP="004B7D2C">
            <w:pPr>
              <w:jc w:val="center"/>
              <w:rPr>
                <w:sz w:val="24"/>
              </w:rPr>
            </w:pPr>
          </w:p>
        </w:tc>
        <w:tc>
          <w:tcPr>
            <w:tcW w:w="1721" w:type="dxa"/>
            <w:vAlign w:val="center"/>
          </w:tcPr>
          <w:p w14:paraId="7CB64B9B" w14:textId="77777777" w:rsidR="00945BDF" w:rsidRDefault="00945BDF" w:rsidP="004B7D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学科/专业</w:t>
            </w:r>
          </w:p>
        </w:tc>
        <w:tc>
          <w:tcPr>
            <w:tcW w:w="1722" w:type="dxa"/>
            <w:vAlign w:val="center"/>
          </w:tcPr>
          <w:p w14:paraId="787F8738" w14:textId="77777777" w:rsidR="00945BDF" w:rsidRDefault="00945BDF" w:rsidP="004B7D2C">
            <w:pPr>
              <w:jc w:val="center"/>
              <w:rPr>
                <w:sz w:val="24"/>
              </w:rPr>
            </w:pPr>
          </w:p>
        </w:tc>
      </w:tr>
      <w:tr w:rsidR="00945BDF" w14:paraId="1B520F7D" w14:textId="77777777" w:rsidTr="004B7D2C">
        <w:trPr>
          <w:trHeight w:val="510"/>
          <w:jc w:val="center"/>
        </w:trPr>
        <w:tc>
          <w:tcPr>
            <w:tcW w:w="1276" w:type="dxa"/>
            <w:vAlign w:val="center"/>
          </w:tcPr>
          <w:p w14:paraId="1AB91D8A" w14:textId="77777777" w:rsidR="00945BDF" w:rsidRDefault="00945BDF" w:rsidP="004B7D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导师姓名</w:t>
            </w:r>
          </w:p>
        </w:tc>
        <w:tc>
          <w:tcPr>
            <w:tcW w:w="1701" w:type="dxa"/>
            <w:vAlign w:val="center"/>
          </w:tcPr>
          <w:p w14:paraId="4AAEFBEB" w14:textId="77777777" w:rsidR="00945BDF" w:rsidRDefault="00945BDF" w:rsidP="004B7D2C">
            <w:pPr>
              <w:jc w:val="center"/>
              <w:rPr>
                <w:sz w:val="24"/>
              </w:rPr>
            </w:pPr>
          </w:p>
        </w:tc>
        <w:tc>
          <w:tcPr>
            <w:tcW w:w="3503" w:type="dxa"/>
            <w:gridSpan w:val="2"/>
            <w:vAlign w:val="center"/>
          </w:tcPr>
          <w:p w14:paraId="36033678" w14:textId="77777777" w:rsidR="00945BDF" w:rsidRDefault="00945BDF" w:rsidP="004B7D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论文答辩日期</w:t>
            </w:r>
          </w:p>
        </w:tc>
        <w:tc>
          <w:tcPr>
            <w:tcW w:w="3443" w:type="dxa"/>
            <w:gridSpan w:val="2"/>
            <w:vAlign w:val="center"/>
          </w:tcPr>
          <w:p w14:paraId="344D7A1A" w14:textId="77777777" w:rsidR="00945BDF" w:rsidRDefault="00945BDF" w:rsidP="004B7D2C">
            <w:pPr>
              <w:ind w:firstLineChars="200"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 w:rsidR="00F213F5" w14:paraId="6C0F4BD4" w14:textId="77777777" w:rsidTr="00ED6BBF">
        <w:trPr>
          <w:trHeight w:val="510"/>
          <w:jc w:val="center"/>
        </w:trPr>
        <w:tc>
          <w:tcPr>
            <w:tcW w:w="1276" w:type="dxa"/>
            <w:vAlign w:val="center"/>
          </w:tcPr>
          <w:p w14:paraId="3628F24C" w14:textId="77777777" w:rsidR="00F213F5" w:rsidRPr="009A1071" w:rsidRDefault="00F213F5" w:rsidP="004B7D2C">
            <w:pPr>
              <w:jc w:val="center"/>
              <w:rPr>
                <w:b/>
                <w:sz w:val="24"/>
              </w:rPr>
            </w:pPr>
            <w:r w:rsidRPr="009A1071">
              <w:rPr>
                <w:rFonts w:hint="eastAsia"/>
                <w:b/>
                <w:sz w:val="24"/>
              </w:rPr>
              <w:t>成    员</w:t>
            </w:r>
          </w:p>
        </w:tc>
        <w:tc>
          <w:tcPr>
            <w:tcW w:w="1701" w:type="dxa"/>
            <w:vAlign w:val="center"/>
          </w:tcPr>
          <w:p w14:paraId="5BE416D0" w14:textId="77777777" w:rsidR="00F213F5" w:rsidRPr="009A1071" w:rsidRDefault="00F213F5" w:rsidP="004B7D2C">
            <w:pPr>
              <w:ind w:left="237"/>
              <w:jc w:val="center"/>
              <w:rPr>
                <w:b/>
                <w:sz w:val="24"/>
              </w:rPr>
            </w:pPr>
            <w:r w:rsidRPr="009A1071">
              <w:rPr>
                <w:rFonts w:hint="eastAsia"/>
                <w:b/>
                <w:sz w:val="24"/>
              </w:rPr>
              <w:t>姓    名</w:t>
            </w:r>
          </w:p>
        </w:tc>
        <w:tc>
          <w:tcPr>
            <w:tcW w:w="3503" w:type="dxa"/>
            <w:gridSpan w:val="2"/>
            <w:vAlign w:val="center"/>
          </w:tcPr>
          <w:p w14:paraId="50539CA2" w14:textId="1AC6C633" w:rsidR="00F213F5" w:rsidRPr="009A1071" w:rsidRDefault="00F213F5" w:rsidP="004B7D2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证件号码</w:t>
            </w:r>
            <w:r w:rsidR="00250D11">
              <w:rPr>
                <w:rFonts w:hint="eastAsia"/>
                <w:b/>
                <w:sz w:val="24"/>
              </w:rPr>
              <w:t>（工号或身份证号）</w:t>
            </w:r>
          </w:p>
        </w:tc>
        <w:tc>
          <w:tcPr>
            <w:tcW w:w="1721" w:type="dxa"/>
            <w:vAlign w:val="center"/>
          </w:tcPr>
          <w:p w14:paraId="584C1529" w14:textId="2CF6A2E3" w:rsidR="00F213F5" w:rsidRPr="009A1071" w:rsidRDefault="00F213F5" w:rsidP="004B7D2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</w:t>
            </w:r>
          </w:p>
        </w:tc>
        <w:tc>
          <w:tcPr>
            <w:tcW w:w="1722" w:type="dxa"/>
            <w:vAlign w:val="center"/>
          </w:tcPr>
          <w:p w14:paraId="79D49970" w14:textId="77777777" w:rsidR="00F213F5" w:rsidRPr="009A1071" w:rsidRDefault="00F213F5" w:rsidP="004B7D2C">
            <w:pPr>
              <w:jc w:val="center"/>
              <w:rPr>
                <w:b/>
                <w:sz w:val="24"/>
              </w:rPr>
            </w:pPr>
            <w:r w:rsidRPr="009A1071">
              <w:rPr>
                <w:rFonts w:hint="eastAsia"/>
                <w:b/>
                <w:sz w:val="24"/>
              </w:rPr>
              <w:t>金   额</w:t>
            </w:r>
          </w:p>
        </w:tc>
      </w:tr>
      <w:tr w:rsidR="00F213F5" w14:paraId="4DCA5392" w14:textId="77777777" w:rsidTr="00ED6BBF">
        <w:trPr>
          <w:trHeight w:val="554"/>
          <w:jc w:val="center"/>
        </w:trPr>
        <w:tc>
          <w:tcPr>
            <w:tcW w:w="1276" w:type="dxa"/>
            <w:vMerge w:val="restart"/>
            <w:textDirection w:val="tbRlV"/>
            <w:vAlign w:val="center"/>
          </w:tcPr>
          <w:p w14:paraId="21DD04D2" w14:textId="77777777" w:rsidR="00F213F5" w:rsidRPr="009A1071" w:rsidRDefault="00F213F5" w:rsidP="004B7D2C">
            <w:pPr>
              <w:ind w:left="113" w:right="113"/>
              <w:jc w:val="center"/>
              <w:rPr>
                <w:b/>
                <w:sz w:val="24"/>
              </w:rPr>
            </w:pPr>
            <w:r w:rsidRPr="009A1071">
              <w:rPr>
                <w:rFonts w:hint="eastAsia"/>
                <w:b/>
                <w:sz w:val="24"/>
              </w:rPr>
              <w:t>论文评阅人</w:t>
            </w:r>
          </w:p>
        </w:tc>
        <w:tc>
          <w:tcPr>
            <w:tcW w:w="1701" w:type="dxa"/>
            <w:vAlign w:val="center"/>
          </w:tcPr>
          <w:p w14:paraId="370EA90F" w14:textId="77777777" w:rsidR="00F213F5" w:rsidRDefault="00F213F5" w:rsidP="004B7D2C">
            <w:pPr>
              <w:jc w:val="center"/>
              <w:rPr>
                <w:sz w:val="24"/>
              </w:rPr>
            </w:pPr>
          </w:p>
        </w:tc>
        <w:tc>
          <w:tcPr>
            <w:tcW w:w="3503" w:type="dxa"/>
            <w:gridSpan w:val="2"/>
            <w:vAlign w:val="center"/>
          </w:tcPr>
          <w:p w14:paraId="06737341" w14:textId="77777777" w:rsidR="00F213F5" w:rsidRDefault="00F213F5" w:rsidP="004B7D2C">
            <w:pPr>
              <w:jc w:val="center"/>
              <w:rPr>
                <w:sz w:val="24"/>
              </w:rPr>
            </w:pPr>
          </w:p>
        </w:tc>
        <w:tc>
          <w:tcPr>
            <w:tcW w:w="1721" w:type="dxa"/>
            <w:vAlign w:val="center"/>
          </w:tcPr>
          <w:p w14:paraId="487863D7" w14:textId="336A0CA2" w:rsidR="00F213F5" w:rsidRDefault="00F213F5" w:rsidP="004B7D2C">
            <w:pPr>
              <w:jc w:val="center"/>
              <w:rPr>
                <w:sz w:val="24"/>
              </w:rPr>
            </w:pPr>
          </w:p>
        </w:tc>
        <w:tc>
          <w:tcPr>
            <w:tcW w:w="1722" w:type="dxa"/>
            <w:vAlign w:val="center"/>
          </w:tcPr>
          <w:p w14:paraId="4D9AFC35" w14:textId="77777777" w:rsidR="00F213F5" w:rsidRDefault="00F213F5" w:rsidP="004B7D2C">
            <w:pPr>
              <w:jc w:val="center"/>
              <w:rPr>
                <w:sz w:val="24"/>
              </w:rPr>
            </w:pPr>
          </w:p>
        </w:tc>
      </w:tr>
      <w:tr w:rsidR="00F213F5" w14:paraId="7930CD7D" w14:textId="77777777" w:rsidTr="00ED6BBF">
        <w:trPr>
          <w:trHeight w:val="510"/>
          <w:jc w:val="center"/>
        </w:trPr>
        <w:tc>
          <w:tcPr>
            <w:tcW w:w="1276" w:type="dxa"/>
            <w:vMerge/>
            <w:vAlign w:val="center"/>
          </w:tcPr>
          <w:p w14:paraId="65F4EB78" w14:textId="77777777" w:rsidR="00F213F5" w:rsidRPr="009A1071" w:rsidRDefault="00F213F5" w:rsidP="004B7D2C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FFA35DA" w14:textId="77777777" w:rsidR="00F213F5" w:rsidRDefault="00F213F5" w:rsidP="004B7D2C">
            <w:pPr>
              <w:jc w:val="center"/>
              <w:rPr>
                <w:sz w:val="24"/>
              </w:rPr>
            </w:pPr>
          </w:p>
        </w:tc>
        <w:tc>
          <w:tcPr>
            <w:tcW w:w="3503" w:type="dxa"/>
            <w:gridSpan w:val="2"/>
            <w:vAlign w:val="center"/>
          </w:tcPr>
          <w:p w14:paraId="62287211" w14:textId="77777777" w:rsidR="00F213F5" w:rsidRDefault="00F213F5" w:rsidP="004B7D2C">
            <w:pPr>
              <w:jc w:val="center"/>
              <w:rPr>
                <w:sz w:val="24"/>
              </w:rPr>
            </w:pPr>
          </w:p>
        </w:tc>
        <w:tc>
          <w:tcPr>
            <w:tcW w:w="1721" w:type="dxa"/>
            <w:vAlign w:val="center"/>
          </w:tcPr>
          <w:p w14:paraId="3CF0F58A" w14:textId="34D172A8" w:rsidR="00F213F5" w:rsidRDefault="00F213F5" w:rsidP="004B7D2C">
            <w:pPr>
              <w:jc w:val="center"/>
              <w:rPr>
                <w:sz w:val="24"/>
              </w:rPr>
            </w:pPr>
          </w:p>
        </w:tc>
        <w:tc>
          <w:tcPr>
            <w:tcW w:w="1722" w:type="dxa"/>
            <w:vAlign w:val="center"/>
          </w:tcPr>
          <w:p w14:paraId="03088707" w14:textId="77777777" w:rsidR="00F213F5" w:rsidRDefault="00F213F5" w:rsidP="004B7D2C">
            <w:pPr>
              <w:jc w:val="center"/>
              <w:rPr>
                <w:sz w:val="24"/>
              </w:rPr>
            </w:pPr>
          </w:p>
        </w:tc>
      </w:tr>
      <w:tr w:rsidR="00F213F5" w14:paraId="0DCEC84A" w14:textId="77777777" w:rsidTr="00ED6BBF">
        <w:trPr>
          <w:trHeight w:val="510"/>
          <w:jc w:val="center"/>
        </w:trPr>
        <w:tc>
          <w:tcPr>
            <w:tcW w:w="1276" w:type="dxa"/>
            <w:vMerge/>
            <w:vAlign w:val="center"/>
          </w:tcPr>
          <w:p w14:paraId="40765324" w14:textId="77777777" w:rsidR="00F213F5" w:rsidRPr="009A1071" w:rsidRDefault="00F213F5" w:rsidP="004B7D2C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660688B" w14:textId="77777777" w:rsidR="00F213F5" w:rsidRDefault="00F213F5" w:rsidP="004B7D2C">
            <w:pPr>
              <w:jc w:val="center"/>
              <w:rPr>
                <w:sz w:val="24"/>
              </w:rPr>
            </w:pPr>
          </w:p>
        </w:tc>
        <w:tc>
          <w:tcPr>
            <w:tcW w:w="3503" w:type="dxa"/>
            <w:gridSpan w:val="2"/>
            <w:vAlign w:val="center"/>
          </w:tcPr>
          <w:p w14:paraId="26A2407F" w14:textId="77777777" w:rsidR="00F213F5" w:rsidRDefault="00F213F5" w:rsidP="004B7D2C">
            <w:pPr>
              <w:jc w:val="center"/>
              <w:rPr>
                <w:sz w:val="24"/>
              </w:rPr>
            </w:pPr>
          </w:p>
        </w:tc>
        <w:tc>
          <w:tcPr>
            <w:tcW w:w="1721" w:type="dxa"/>
            <w:vAlign w:val="center"/>
          </w:tcPr>
          <w:p w14:paraId="0B975585" w14:textId="4CA665F5" w:rsidR="00F213F5" w:rsidRDefault="00F213F5" w:rsidP="004B7D2C">
            <w:pPr>
              <w:jc w:val="center"/>
              <w:rPr>
                <w:sz w:val="24"/>
              </w:rPr>
            </w:pPr>
          </w:p>
        </w:tc>
        <w:tc>
          <w:tcPr>
            <w:tcW w:w="1722" w:type="dxa"/>
            <w:vAlign w:val="center"/>
          </w:tcPr>
          <w:p w14:paraId="47B88B8F" w14:textId="77777777" w:rsidR="00F213F5" w:rsidRDefault="00F213F5" w:rsidP="004B7D2C">
            <w:pPr>
              <w:jc w:val="center"/>
              <w:rPr>
                <w:sz w:val="24"/>
              </w:rPr>
            </w:pPr>
          </w:p>
        </w:tc>
      </w:tr>
      <w:tr w:rsidR="00F213F5" w14:paraId="0F0F9025" w14:textId="77777777" w:rsidTr="00ED6BBF">
        <w:trPr>
          <w:trHeight w:val="510"/>
          <w:jc w:val="center"/>
        </w:trPr>
        <w:tc>
          <w:tcPr>
            <w:tcW w:w="1276" w:type="dxa"/>
            <w:vMerge/>
            <w:vAlign w:val="center"/>
          </w:tcPr>
          <w:p w14:paraId="50E68278" w14:textId="77777777" w:rsidR="00F213F5" w:rsidRPr="009A1071" w:rsidRDefault="00F213F5" w:rsidP="004B7D2C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628094A" w14:textId="77777777" w:rsidR="00F213F5" w:rsidRDefault="00F213F5" w:rsidP="004B7D2C">
            <w:pPr>
              <w:jc w:val="center"/>
              <w:rPr>
                <w:sz w:val="24"/>
              </w:rPr>
            </w:pPr>
          </w:p>
        </w:tc>
        <w:tc>
          <w:tcPr>
            <w:tcW w:w="3503" w:type="dxa"/>
            <w:gridSpan w:val="2"/>
            <w:vAlign w:val="center"/>
          </w:tcPr>
          <w:p w14:paraId="74ED738E" w14:textId="77777777" w:rsidR="00F213F5" w:rsidRDefault="00F213F5" w:rsidP="004B7D2C">
            <w:pPr>
              <w:jc w:val="center"/>
              <w:rPr>
                <w:sz w:val="24"/>
              </w:rPr>
            </w:pPr>
          </w:p>
        </w:tc>
        <w:tc>
          <w:tcPr>
            <w:tcW w:w="1721" w:type="dxa"/>
            <w:vAlign w:val="center"/>
          </w:tcPr>
          <w:p w14:paraId="38F9319A" w14:textId="4B8CD5A8" w:rsidR="00F213F5" w:rsidRDefault="00F213F5" w:rsidP="004B7D2C">
            <w:pPr>
              <w:jc w:val="center"/>
              <w:rPr>
                <w:sz w:val="24"/>
              </w:rPr>
            </w:pPr>
          </w:p>
        </w:tc>
        <w:tc>
          <w:tcPr>
            <w:tcW w:w="1722" w:type="dxa"/>
            <w:vAlign w:val="center"/>
          </w:tcPr>
          <w:p w14:paraId="4AF0B2FE" w14:textId="77777777" w:rsidR="00F213F5" w:rsidRDefault="00F213F5" w:rsidP="004B7D2C">
            <w:pPr>
              <w:jc w:val="center"/>
              <w:rPr>
                <w:sz w:val="24"/>
              </w:rPr>
            </w:pPr>
          </w:p>
        </w:tc>
      </w:tr>
      <w:tr w:rsidR="00F213F5" w14:paraId="4B1785D0" w14:textId="77777777" w:rsidTr="00ED6BBF">
        <w:trPr>
          <w:trHeight w:val="510"/>
          <w:jc w:val="center"/>
        </w:trPr>
        <w:tc>
          <w:tcPr>
            <w:tcW w:w="1276" w:type="dxa"/>
            <w:vMerge w:val="restart"/>
            <w:textDirection w:val="tbRlV"/>
            <w:vAlign w:val="center"/>
          </w:tcPr>
          <w:p w14:paraId="6319950F" w14:textId="77777777" w:rsidR="00F213F5" w:rsidRPr="009A1071" w:rsidRDefault="00F213F5" w:rsidP="004B7D2C">
            <w:pPr>
              <w:ind w:left="113" w:right="113"/>
              <w:jc w:val="center"/>
              <w:rPr>
                <w:b/>
                <w:sz w:val="24"/>
              </w:rPr>
            </w:pPr>
            <w:r w:rsidRPr="009F7102">
              <w:rPr>
                <w:rFonts w:hint="eastAsia"/>
                <w:b/>
                <w:spacing w:val="195"/>
                <w:kern w:val="0"/>
                <w:sz w:val="24"/>
                <w:fitText w:val="2160" w:id="-2037146880"/>
              </w:rPr>
              <w:t>答辩委</w:t>
            </w:r>
            <w:r w:rsidRPr="009F7102">
              <w:rPr>
                <w:rFonts w:hint="eastAsia"/>
                <w:b/>
                <w:spacing w:val="15"/>
                <w:kern w:val="0"/>
                <w:sz w:val="24"/>
                <w:fitText w:val="2160" w:id="-2037146880"/>
              </w:rPr>
              <w:t>员</w:t>
            </w:r>
          </w:p>
        </w:tc>
        <w:tc>
          <w:tcPr>
            <w:tcW w:w="1701" w:type="dxa"/>
            <w:vAlign w:val="center"/>
          </w:tcPr>
          <w:p w14:paraId="67785470" w14:textId="77777777" w:rsidR="00F213F5" w:rsidRDefault="00F213F5" w:rsidP="004B7D2C">
            <w:pPr>
              <w:jc w:val="center"/>
              <w:rPr>
                <w:sz w:val="24"/>
              </w:rPr>
            </w:pPr>
          </w:p>
        </w:tc>
        <w:tc>
          <w:tcPr>
            <w:tcW w:w="3503" w:type="dxa"/>
            <w:gridSpan w:val="2"/>
            <w:vAlign w:val="center"/>
          </w:tcPr>
          <w:p w14:paraId="10B5F7A4" w14:textId="77777777" w:rsidR="00F213F5" w:rsidRDefault="00F213F5" w:rsidP="004B7D2C">
            <w:pPr>
              <w:jc w:val="center"/>
              <w:rPr>
                <w:sz w:val="24"/>
              </w:rPr>
            </w:pPr>
          </w:p>
        </w:tc>
        <w:tc>
          <w:tcPr>
            <w:tcW w:w="1721" w:type="dxa"/>
            <w:vAlign w:val="center"/>
          </w:tcPr>
          <w:p w14:paraId="0E4C2D6C" w14:textId="52EE0801" w:rsidR="00F213F5" w:rsidRDefault="00F213F5" w:rsidP="004B7D2C">
            <w:pPr>
              <w:jc w:val="center"/>
              <w:rPr>
                <w:sz w:val="24"/>
              </w:rPr>
            </w:pPr>
          </w:p>
        </w:tc>
        <w:tc>
          <w:tcPr>
            <w:tcW w:w="1722" w:type="dxa"/>
            <w:vAlign w:val="center"/>
          </w:tcPr>
          <w:p w14:paraId="1B774ED2" w14:textId="77777777" w:rsidR="00F213F5" w:rsidRDefault="00F213F5" w:rsidP="004B7D2C">
            <w:pPr>
              <w:jc w:val="center"/>
              <w:rPr>
                <w:sz w:val="24"/>
              </w:rPr>
            </w:pPr>
          </w:p>
        </w:tc>
      </w:tr>
      <w:tr w:rsidR="00F213F5" w14:paraId="32D3C7DF" w14:textId="77777777" w:rsidTr="00ED6BBF">
        <w:trPr>
          <w:trHeight w:val="510"/>
          <w:jc w:val="center"/>
        </w:trPr>
        <w:tc>
          <w:tcPr>
            <w:tcW w:w="1276" w:type="dxa"/>
            <w:vMerge/>
            <w:vAlign w:val="center"/>
          </w:tcPr>
          <w:p w14:paraId="18FF696E" w14:textId="77777777" w:rsidR="00F213F5" w:rsidRDefault="00F213F5" w:rsidP="004B7D2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97C56B0" w14:textId="77777777" w:rsidR="00F213F5" w:rsidRDefault="00F213F5" w:rsidP="004B7D2C">
            <w:pPr>
              <w:jc w:val="center"/>
              <w:rPr>
                <w:sz w:val="24"/>
              </w:rPr>
            </w:pPr>
          </w:p>
        </w:tc>
        <w:tc>
          <w:tcPr>
            <w:tcW w:w="3503" w:type="dxa"/>
            <w:gridSpan w:val="2"/>
            <w:vAlign w:val="center"/>
          </w:tcPr>
          <w:p w14:paraId="37F79525" w14:textId="77777777" w:rsidR="00F213F5" w:rsidRDefault="00F213F5" w:rsidP="004B7D2C">
            <w:pPr>
              <w:jc w:val="center"/>
              <w:rPr>
                <w:sz w:val="24"/>
              </w:rPr>
            </w:pPr>
          </w:p>
        </w:tc>
        <w:tc>
          <w:tcPr>
            <w:tcW w:w="1721" w:type="dxa"/>
            <w:vAlign w:val="center"/>
          </w:tcPr>
          <w:p w14:paraId="52165A7B" w14:textId="35EBF3DF" w:rsidR="00F213F5" w:rsidRDefault="00F213F5" w:rsidP="004B7D2C">
            <w:pPr>
              <w:jc w:val="center"/>
              <w:rPr>
                <w:sz w:val="24"/>
              </w:rPr>
            </w:pPr>
          </w:p>
        </w:tc>
        <w:tc>
          <w:tcPr>
            <w:tcW w:w="1722" w:type="dxa"/>
            <w:vAlign w:val="center"/>
          </w:tcPr>
          <w:p w14:paraId="3E99F188" w14:textId="77777777" w:rsidR="00F213F5" w:rsidRDefault="00F213F5" w:rsidP="004B7D2C">
            <w:pPr>
              <w:jc w:val="center"/>
              <w:rPr>
                <w:sz w:val="24"/>
              </w:rPr>
            </w:pPr>
          </w:p>
        </w:tc>
      </w:tr>
      <w:tr w:rsidR="00F213F5" w14:paraId="240688E9" w14:textId="77777777" w:rsidTr="00ED6BBF">
        <w:trPr>
          <w:trHeight w:val="510"/>
          <w:jc w:val="center"/>
        </w:trPr>
        <w:tc>
          <w:tcPr>
            <w:tcW w:w="1276" w:type="dxa"/>
            <w:vMerge/>
            <w:vAlign w:val="center"/>
          </w:tcPr>
          <w:p w14:paraId="01A78B36" w14:textId="77777777" w:rsidR="00F213F5" w:rsidRDefault="00F213F5" w:rsidP="004B7D2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39437E3" w14:textId="77777777" w:rsidR="00F213F5" w:rsidRDefault="00F213F5" w:rsidP="004B7D2C">
            <w:pPr>
              <w:jc w:val="center"/>
              <w:rPr>
                <w:sz w:val="24"/>
              </w:rPr>
            </w:pPr>
          </w:p>
        </w:tc>
        <w:tc>
          <w:tcPr>
            <w:tcW w:w="3503" w:type="dxa"/>
            <w:gridSpan w:val="2"/>
            <w:vAlign w:val="center"/>
          </w:tcPr>
          <w:p w14:paraId="42EFE3D6" w14:textId="77777777" w:rsidR="00F213F5" w:rsidRDefault="00F213F5" w:rsidP="004B7D2C">
            <w:pPr>
              <w:jc w:val="center"/>
              <w:rPr>
                <w:sz w:val="24"/>
              </w:rPr>
            </w:pPr>
          </w:p>
        </w:tc>
        <w:tc>
          <w:tcPr>
            <w:tcW w:w="1721" w:type="dxa"/>
            <w:vAlign w:val="center"/>
          </w:tcPr>
          <w:p w14:paraId="3830CBD2" w14:textId="71F0EE39" w:rsidR="00F213F5" w:rsidRDefault="00F213F5" w:rsidP="004B7D2C">
            <w:pPr>
              <w:jc w:val="center"/>
              <w:rPr>
                <w:sz w:val="24"/>
              </w:rPr>
            </w:pPr>
          </w:p>
        </w:tc>
        <w:tc>
          <w:tcPr>
            <w:tcW w:w="1722" w:type="dxa"/>
            <w:vAlign w:val="center"/>
          </w:tcPr>
          <w:p w14:paraId="4307F9CA" w14:textId="77777777" w:rsidR="00F213F5" w:rsidRDefault="00F213F5" w:rsidP="004B7D2C">
            <w:pPr>
              <w:jc w:val="center"/>
              <w:rPr>
                <w:sz w:val="24"/>
              </w:rPr>
            </w:pPr>
          </w:p>
        </w:tc>
      </w:tr>
      <w:tr w:rsidR="00F213F5" w14:paraId="0FB992E8" w14:textId="77777777" w:rsidTr="00ED6BBF">
        <w:trPr>
          <w:trHeight w:val="510"/>
          <w:jc w:val="center"/>
        </w:trPr>
        <w:tc>
          <w:tcPr>
            <w:tcW w:w="1276" w:type="dxa"/>
            <w:vMerge/>
            <w:vAlign w:val="center"/>
          </w:tcPr>
          <w:p w14:paraId="29BF13E9" w14:textId="77777777" w:rsidR="00F213F5" w:rsidRDefault="00F213F5" w:rsidP="004B7D2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26B8D24" w14:textId="77777777" w:rsidR="00F213F5" w:rsidRDefault="00F213F5" w:rsidP="004B7D2C">
            <w:pPr>
              <w:jc w:val="center"/>
              <w:rPr>
                <w:sz w:val="24"/>
              </w:rPr>
            </w:pPr>
          </w:p>
        </w:tc>
        <w:tc>
          <w:tcPr>
            <w:tcW w:w="3503" w:type="dxa"/>
            <w:gridSpan w:val="2"/>
            <w:vAlign w:val="center"/>
          </w:tcPr>
          <w:p w14:paraId="180075FB" w14:textId="77777777" w:rsidR="00F213F5" w:rsidRDefault="00F213F5" w:rsidP="004B7D2C">
            <w:pPr>
              <w:jc w:val="center"/>
              <w:rPr>
                <w:sz w:val="24"/>
              </w:rPr>
            </w:pPr>
          </w:p>
        </w:tc>
        <w:tc>
          <w:tcPr>
            <w:tcW w:w="1721" w:type="dxa"/>
            <w:vAlign w:val="center"/>
          </w:tcPr>
          <w:p w14:paraId="13125A19" w14:textId="29395862" w:rsidR="00F213F5" w:rsidRDefault="00F213F5" w:rsidP="004B7D2C">
            <w:pPr>
              <w:jc w:val="center"/>
              <w:rPr>
                <w:sz w:val="24"/>
              </w:rPr>
            </w:pPr>
          </w:p>
        </w:tc>
        <w:tc>
          <w:tcPr>
            <w:tcW w:w="1722" w:type="dxa"/>
            <w:vAlign w:val="center"/>
          </w:tcPr>
          <w:p w14:paraId="42173784" w14:textId="77777777" w:rsidR="00F213F5" w:rsidRDefault="00F213F5" w:rsidP="004B7D2C">
            <w:pPr>
              <w:jc w:val="center"/>
              <w:rPr>
                <w:sz w:val="24"/>
              </w:rPr>
            </w:pPr>
          </w:p>
        </w:tc>
      </w:tr>
      <w:tr w:rsidR="00F213F5" w14:paraId="0396B14B" w14:textId="77777777" w:rsidTr="00ED6BBF">
        <w:trPr>
          <w:trHeight w:val="510"/>
          <w:jc w:val="center"/>
        </w:trPr>
        <w:tc>
          <w:tcPr>
            <w:tcW w:w="1276" w:type="dxa"/>
            <w:vAlign w:val="center"/>
          </w:tcPr>
          <w:p w14:paraId="5D457A7D" w14:textId="77777777" w:rsidR="00F213F5" w:rsidRPr="009A1071" w:rsidRDefault="00F213F5" w:rsidP="004B7D2C">
            <w:pPr>
              <w:jc w:val="center"/>
              <w:rPr>
                <w:b/>
                <w:sz w:val="24"/>
              </w:rPr>
            </w:pPr>
            <w:r w:rsidRPr="009A1071">
              <w:rPr>
                <w:rFonts w:hint="eastAsia"/>
                <w:b/>
                <w:sz w:val="24"/>
              </w:rPr>
              <w:t>答辩秘书</w:t>
            </w:r>
          </w:p>
        </w:tc>
        <w:tc>
          <w:tcPr>
            <w:tcW w:w="1701" w:type="dxa"/>
            <w:vAlign w:val="center"/>
          </w:tcPr>
          <w:p w14:paraId="4D78EDB1" w14:textId="77777777" w:rsidR="00F213F5" w:rsidRDefault="00F213F5" w:rsidP="004B7D2C">
            <w:pPr>
              <w:jc w:val="center"/>
              <w:rPr>
                <w:sz w:val="24"/>
              </w:rPr>
            </w:pPr>
          </w:p>
        </w:tc>
        <w:tc>
          <w:tcPr>
            <w:tcW w:w="3503" w:type="dxa"/>
            <w:gridSpan w:val="2"/>
            <w:vAlign w:val="center"/>
          </w:tcPr>
          <w:p w14:paraId="17A00EB1" w14:textId="77777777" w:rsidR="00F213F5" w:rsidRDefault="00F213F5" w:rsidP="004B7D2C">
            <w:pPr>
              <w:jc w:val="center"/>
              <w:rPr>
                <w:sz w:val="24"/>
              </w:rPr>
            </w:pPr>
          </w:p>
        </w:tc>
        <w:tc>
          <w:tcPr>
            <w:tcW w:w="1721" w:type="dxa"/>
            <w:vAlign w:val="center"/>
          </w:tcPr>
          <w:p w14:paraId="334388CD" w14:textId="5B95A9CD" w:rsidR="00F213F5" w:rsidRDefault="00F213F5" w:rsidP="004B7D2C">
            <w:pPr>
              <w:jc w:val="center"/>
              <w:rPr>
                <w:sz w:val="24"/>
              </w:rPr>
            </w:pPr>
          </w:p>
        </w:tc>
        <w:tc>
          <w:tcPr>
            <w:tcW w:w="1722" w:type="dxa"/>
            <w:vAlign w:val="center"/>
          </w:tcPr>
          <w:p w14:paraId="40E3F0B9" w14:textId="77777777" w:rsidR="00F213F5" w:rsidRDefault="00F213F5" w:rsidP="004B7D2C">
            <w:pPr>
              <w:jc w:val="center"/>
              <w:rPr>
                <w:sz w:val="24"/>
              </w:rPr>
            </w:pPr>
          </w:p>
        </w:tc>
      </w:tr>
      <w:tr w:rsidR="00945BDF" w14:paraId="1B7BFD0C" w14:textId="77777777" w:rsidTr="004B7D2C">
        <w:trPr>
          <w:trHeight w:val="510"/>
          <w:jc w:val="center"/>
        </w:trPr>
        <w:tc>
          <w:tcPr>
            <w:tcW w:w="2977" w:type="dxa"/>
            <w:gridSpan w:val="2"/>
            <w:vAlign w:val="center"/>
          </w:tcPr>
          <w:p w14:paraId="471C33AE" w14:textId="77777777" w:rsidR="00945BDF" w:rsidRPr="009A1071" w:rsidRDefault="00945BDF" w:rsidP="004B7D2C">
            <w:pPr>
              <w:jc w:val="center"/>
              <w:rPr>
                <w:b/>
                <w:sz w:val="24"/>
              </w:rPr>
            </w:pPr>
            <w:r w:rsidRPr="009A1071">
              <w:rPr>
                <w:rFonts w:hint="eastAsia"/>
                <w:b/>
                <w:sz w:val="24"/>
              </w:rPr>
              <w:t>合计总金额</w:t>
            </w:r>
          </w:p>
        </w:tc>
        <w:tc>
          <w:tcPr>
            <w:tcW w:w="3503" w:type="dxa"/>
            <w:gridSpan w:val="2"/>
            <w:vAlign w:val="center"/>
          </w:tcPr>
          <w:p w14:paraId="1FF78536" w14:textId="77777777" w:rsidR="00945BDF" w:rsidRDefault="00945BDF" w:rsidP="004B7D2C">
            <w:pPr>
              <w:jc w:val="center"/>
              <w:rPr>
                <w:sz w:val="24"/>
              </w:rPr>
            </w:pPr>
          </w:p>
        </w:tc>
        <w:tc>
          <w:tcPr>
            <w:tcW w:w="3443" w:type="dxa"/>
            <w:gridSpan w:val="2"/>
            <w:vAlign w:val="center"/>
          </w:tcPr>
          <w:p w14:paraId="75BE2AC7" w14:textId="77777777" w:rsidR="00945BDF" w:rsidRDefault="00945BDF" w:rsidP="004B7D2C">
            <w:pPr>
              <w:jc w:val="center"/>
              <w:rPr>
                <w:sz w:val="24"/>
              </w:rPr>
            </w:pPr>
          </w:p>
        </w:tc>
      </w:tr>
      <w:tr w:rsidR="00945BDF" w14:paraId="0063C755" w14:textId="77777777" w:rsidTr="004B7D2C">
        <w:trPr>
          <w:trHeight w:val="1429"/>
          <w:jc w:val="center"/>
        </w:trPr>
        <w:tc>
          <w:tcPr>
            <w:tcW w:w="1276" w:type="dxa"/>
            <w:vAlign w:val="center"/>
          </w:tcPr>
          <w:p w14:paraId="7EA7666F" w14:textId="77777777" w:rsidR="00945BDF" w:rsidRDefault="00945BDF" w:rsidP="004B7D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导师签字</w:t>
            </w:r>
          </w:p>
        </w:tc>
        <w:tc>
          <w:tcPr>
            <w:tcW w:w="1701" w:type="dxa"/>
            <w:vAlign w:val="center"/>
          </w:tcPr>
          <w:p w14:paraId="7711AF8D" w14:textId="77777777" w:rsidR="00945BDF" w:rsidRDefault="00945BDF" w:rsidP="004B7D2C">
            <w:pPr>
              <w:jc w:val="center"/>
              <w:rPr>
                <w:sz w:val="24"/>
              </w:rPr>
            </w:pPr>
          </w:p>
        </w:tc>
        <w:tc>
          <w:tcPr>
            <w:tcW w:w="3503" w:type="dxa"/>
            <w:gridSpan w:val="2"/>
            <w:vAlign w:val="center"/>
          </w:tcPr>
          <w:p w14:paraId="7C889E8B" w14:textId="77777777" w:rsidR="00945BDF" w:rsidRDefault="00945BDF" w:rsidP="004B7D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教务办</w:t>
            </w:r>
          </w:p>
        </w:tc>
        <w:tc>
          <w:tcPr>
            <w:tcW w:w="3443" w:type="dxa"/>
            <w:gridSpan w:val="2"/>
            <w:vAlign w:val="center"/>
          </w:tcPr>
          <w:p w14:paraId="2037311C" w14:textId="77777777" w:rsidR="00945BDF" w:rsidRDefault="00945BDF" w:rsidP="004B7D2C">
            <w:pPr>
              <w:jc w:val="center"/>
              <w:rPr>
                <w:sz w:val="24"/>
              </w:rPr>
            </w:pPr>
          </w:p>
        </w:tc>
      </w:tr>
      <w:tr w:rsidR="00945BDF" w14:paraId="2B2CEB5E" w14:textId="77777777" w:rsidTr="00A67F25">
        <w:trPr>
          <w:trHeight w:val="569"/>
          <w:jc w:val="center"/>
        </w:trPr>
        <w:tc>
          <w:tcPr>
            <w:tcW w:w="1276" w:type="dxa"/>
            <w:vMerge w:val="restart"/>
            <w:vAlign w:val="center"/>
          </w:tcPr>
          <w:p w14:paraId="0EE2B849" w14:textId="77777777" w:rsidR="00945BDF" w:rsidRPr="00E525A2" w:rsidRDefault="00945BDF" w:rsidP="004B7D2C">
            <w:pPr>
              <w:jc w:val="center"/>
            </w:pPr>
            <w:r w:rsidRPr="00E525A2">
              <w:rPr>
                <w:rFonts w:hint="eastAsia"/>
              </w:rPr>
              <w:t>酬金标准</w:t>
            </w:r>
          </w:p>
        </w:tc>
        <w:tc>
          <w:tcPr>
            <w:tcW w:w="1701" w:type="dxa"/>
            <w:vAlign w:val="center"/>
          </w:tcPr>
          <w:p w14:paraId="2AC48909" w14:textId="77777777" w:rsidR="00945BDF" w:rsidRPr="00E525A2" w:rsidRDefault="00945BDF" w:rsidP="004B7D2C">
            <w:pPr>
              <w:jc w:val="center"/>
            </w:pPr>
            <w:r w:rsidRPr="00E525A2">
              <w:rPr>
                <w:rFonts w:hint="eastAsia"/>
              </w:rPr>
              <w:t>校内外评阅人</w:t>
            </w:r>
          </w:p>
        </w:tc>
        <w:tc>
          <w:tcPr>
            <w:tcW w:w="6946" w:type="dxa"/>
            <w:gridSpan w:val="4"/>
            <w:vMerge w:val="restart"/>
            <w:vAlign w:val="center"/>
          </w:tcPr>
          <w:p w14:paraId="50C9EF2C" w14:textId="77777777" w:rsidR="00945BDF" w:rsidRPr="00E525A2" w:rsidRDefault="00945BDF" w:rsidP="00A67F25">
            <w:pPr>
              <w:rPr>
                <w:szCs w:val="24"/>
              </w:rPr>
            </w:pPr>
            <w:r w:rsidRPr="00E525A2">
              <w:rPr>
                <w:rFonts w:hint="eastAsia"/>
                <w:szCs w:val="24"/>
              </w:rPr>
              <w:t>《</w:t>
            </w:r>
            <w:r w:rsidRPr="00E525A2">
              <w:rPr>
                <w:szCs w:val="24"/>
              </w:rPr>
              <w:t>同济大学专家评审费发放管理办法同济财〔2019〕10号</w:t>
            </w:r>
            <w:r w:rsidRPr="00E525A2">
              <w:rPr>
                <w:rFonts w:hint="eastAsia"/>
                <w:szCs w:val="24"/>
              </w:rPr>
              <w:t>》</w:t>
            </w:r>
          </w:p>
          <w:p w14:paraId="6DE95348" w14:textId="77777777" w:rsidR="00945BDF" w:rsidRPr="00E525A2" w:rsidRDefault="00945BDF" w:rsidP="00A67F25">
            <w:pPr>
              <w:rPr>
                <w:szCs w:val="24"/>
              </w:rPr>
            </w:pPr>
            <w:r w:rsidRPr="00E525A2">
              <w:rPr>
                <w:rFonts w:ascii="仿宋_GB2312" w:eastAsia="仿宋_GB2312" w:hint="eastAsia"/>
                <w:szCs w:val="24"/>
              </w:rPr>
              <w:t>“研究生毕业论文评阅答辩，博士学位论文评阅答辩费标准为每位学生300</w:t>
            </w:r>
            <w:r w:rsidRPr="00E525A2">
              <w:rPr>
                <w:rFonts w:ascii="仿宋_GB2312" w:eastAsia="仿宋_GB2312" w:hint="eastAsia"/>
                <w:color w:val="333333"/>
                <w:szCs w:val="24"/>
              </w:rPr>
              <w:t>～</w:t>
            </w:r>
            <w:r w:rsidRPr="00E525A2">
              <w:rPr>
                <w:rFonts w:ascii="仿宋_GB2312" w:eastAsia="仿宋_GB2312" w:hint="eastAsia"/>
                <w:szCs w:val="24"/>
              </w:rPr>
              <w:t>1500元，硕士学位论文评阅答辩费标准为每位学生200</w:t>
            </w:r>
            <w:r w:rsidRPr="00E525A2">
              <w:rPr>
                <w:rFonts w:ascii="仿宋_GB2312" w:eastAsia="仿宋_GB2312" w:hint="eastAsia"/>
                <w:color w:val="333333"/>
                <w:szCs w:val="24"/>
              </w:rPr>
              <w:t>～</w:t>
            </w:r>
            <w:r w:rsidRPr="00E525A2">
              <w:rPr>
                <w:rFonts w:ascii="仿宋_GB2312" w:eastAsia="仿宋_GB2312" w:hint="eastAsia"/>
                <w:szCs w:val="24"/>
              </w:rPr>
              <w:t>800元，答辩秘书费标准为每位学生200</w:t>
            </w:r>
            <w:r w:rsidRPr="00E525A2">
              <w:rPr>
                <w:rFonts w:ascii="仿宋_GB2312" w:eastAsia="仿宋_GB2312" w:hint="eastAsia"/>
                <w:color w:val="333333"/>
                <w:szCs w:val="24"/>
              </w:rPr>
              <w:t>～</w:t>
            </w:r>
            <w:r w:rsidRPr="00E525A2">
              <w:rPr>
                <w:rFonts w:ascii="仿宋_GB2312" w:eastAsia="仿宋_GB2312" w:hint="eastAsia"/>
                <w:szCs w:val="24"/>
              </w:rPr>
              <w:t>400元，各学科可在不超过规定的上限标准限额内，根据实际情况执行。”</w:t>
            </w:r>
          </w:p>
        </w:tc>
      </w:tr>
      <w:tr w:rsidR="00945BDF" w14:paraId="5FB0213B" w14:textId="77777777" w:rsidTr="004B7D2C">
        <w:trPr>
          <w:trHeight w:val="730"/>
          <w:jc w:val="center"/>
        </w:trPr>
        <w:tc>
          <w:tcPr>
            <w:tcW w:w="1276" w:type="dxa"/>
            <w:vMerge/>
            <w:vAlign w:val="center"/>
          </w:tcPr>
          <w:p w14:paraId="754E3283" w14:textId="77777777" w:rsidR="00945BDF" w:rsidRDefault="00945BDF" w:rsidP="004B7D2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3F4C2BA" w14:textId="77777777" w:rsidR="00945BDF" w:rsidRPr="00E525A2" w:rsidRDefault="00945BDF" w:rsidP="004B7D2C">
            <w:pPr>
              <w:jc w:val="center"/>
            </w:pPr>
            <w:r w:rsidRPr="00E525A2">
              <w:rPr>
                <w:rFonts w:hint="eastAsia"/>
              </w:rPr>
              <w:t>答辩委员</w:t>
            </w:r>
          </w:p>
        </w:tc>
        <w:tc>
          <w:tcPr>
            <w:tcW w:w="6946" w:type="dxa"/>
            <w:gridSpan w:val="4"/>
            <w:vMerge/>
            <w:vAlign w:val="center"/>
          </w:tcPr>
          <w:p w14:paraId="6FDF2C37" w14:textId="77777777" w:rsidR="00945BDF" w:rsidRDefault="00945BDF" w:rsidP="004B7D2C">
            <w:pPr>
              <w:jc w:val="center"/>
              <w:rPr>
                <w:sz w:val="24"/>
              </w:rPr>
            </w:pPr>
          </w:p>
        </w:tc>
      </w:tr>
      <w:tr w:rsidR="00945BDF" w14:paraId="535D499A" w14:textId="77777777" w:rsidTr="004B7D2C">
        <w:trPr>
          <w:trHeight w:val="389"/>
          <w:jc w:val="center"/>
        </w:trPr>
        <w:tc>
          <w:tcPr>
            <w:tcW w:w="1276" w:type="dxa"/>
            <w:vMerge/>
            <w:vAlign w:val="center"/>
          </w:tcPr>
          <w:p w14:paraId="02F7B9F7" w14:textId="77777777" w:rsidR="00945BDF" w:rsidRDefault="00945BDF" w:rsidP="004B7D2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4A5F0EC" w14:textId="77777777" w:rsidR="00945BDF" w:rsidRPr="00E525A2" w:rsidRDefault="00945BDF" w:rsidP="004B7D2C">
            <w:pPr>
              <w:jc w:val="center"/>
            </w:pPr>
            <w:r w:rsidRPr="00E525A2">
              <w:rPr>
                <w:rFonts w:hint="eastAsia"/>
              </w:rPr>
              <w:t>答辩秘书</w:t>
            </w:r>
          </w:p>
        </w:tc>
        <w:tc>
          <w:tcPr>
            <w:tcW w:w="6946" w:type="dxa"/>
            <w:gridSpan w:val="4"/>
            <w:vMerge/>
            <w:vAlign w:val="center"/>
          </w:tcPr>
          <w:p w14:paraId="1D1896C8" w14:textId="77777777" w:rsidR="00945BDF" w:rsidRDefault="00945BDF" w:rsidP="004B7D2C">
            <w:pPr>
              <w:jc w:val="center"/>
              <w:rPr>
                <w:sz w:val="24"/>
              </w:rPr>
            </w:pPr>
          </w:p>
        </w:tc>
      </w:tr>
    </w:tbl>
    <w:p w14:paraId="3CDD75B5" w14:textId="77777777" w:rsidR="00945BDF" w:rsidRPr="007B2F29" w:rsidRDefault="00945BDF" w:rsidP="00945BDF">
      <w:pPr>
        <w:jc w:val="left"/>
        <w:rPr>
          <w:rFonts w:ascii="宋体" w:eastAsia="宋体" w:hAnsi="宋体"/>
          <w:sz w:val="24"/>
        </w:rPr>
      </w:pPr>
    </w:p>
    <w:p w14:paraId="6A578EAB" w14:textId="77777777" w:rsidR="0024446F" w:rsidRPr="0024446F" w:rsidRDefault="0024446F" w:rsidP="004536A4">
      <w:pPr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</w:p>
    <w:p w14:paraId="1576F66C" w14:textId="77777777" w:rsidR="00603672" w:rsidRDefault="00603672" w:rsidP="00D47413">
      <w:pPr>
        <w:spacing w:line="32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2327C60E" w14:textId="77777777" w:rsidR="0024446F" w:rsidRDefault="0024446F" w:rsidP="00D47413">
      <w:pPr>
        <w:spacing w:line="32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47E5CC78" w14:textId="77777777" w:rsidR="0024446F" w:rsidRDefault="0024446F" w:rsidP="00D47413">
      <w:pPr>
        <w:spacing w:line="32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55E1F913" w14:textId="77777777" w:rsidR="0024446F" w:rsidRDefault="0024446F" w:rsidP="00D47413">
      <w:pPr>
        <w:spacing w:line="32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591D33CE" w14:textId="77777777" w:rsidR="0024446F" w:rsidRDefault="0024446F" w:rsidP="00D47413">
      <w:pPr>
        <w:spacing w:line="32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0FD84F66" w14:textId="77777777" w:rsidR="00603672" w:rsidRDefault="00603672" w:rsidP="00D47413">
      <w:pPr>
        <w:spacing w:line="32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786ABE70" w14:textId="77777777" w:rsidR="00603672" w:rsidRDefault="00603672" w:rsidP="00D47413">
      <w:pPr>
        <w:spacing w:line="32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3218CC58" w14:textId="77777777" w:rsidR="00603672" w:rsidRDefault="00603672" w:rsidP="00D47413">
      <w:pPr>
        <w:spacing w:line="32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7C6416F8" w14:textId="77777777" w:rsidR="00603672" w:rsidRDefault="00603672" w:rsidP="00D47413">
      <w:pPr>
        <w:spacing w:line="32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3F886B44" w14:textId="77777777" w:rsidR="00D90D10" w:rsidRDefault="00D90D10" w:rsidP="00D47413">
      <w:pPr>
        <w:spacing w:line="32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6F87F873" w14:textId="77777777" w:rsidR="00D90D10" w:rsidRDefault="00D90D10" w:rsidP="00D47413">
      <w:pPr>
        <w:spacing w:line="32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4E53516E" w14:textId="77777777" w:rsidR="00D90D10" w:rsidRDefault="00D90D10" w:rsidP="00D47413">
      <w:pPr>
        <w:spacing w:line="32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1DD6E6DA" w14:textId="77777777" w:rsidR="00FA6B37" w:rsidRDefault="00FA6B37" w:rsidP="00D47413">
      <w:pPr>
        <w:spacing w:line="32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5862FF2D" w14:textId="77777777" w:rsidR="00FA6B37" w:rsidRDefault="00FA6B37" w:rsidP="00D47413">
      <w:pPr>
        <w:spacing w:line="32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68E45436" w14:textId="77777777" w:rsidR="00FA6B37" w:rsidRDefault="00FA6B37" w:rsidP="00D47413">
      <w:pPr>
        <w:spacing w:line="32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1A7F86EB" w14:textId="77777777" w:rsidR="00FA6B37" w:rsidRDefault="00FA6B37" w:rsidP="00D47413">
      <w:pPr>
        <w:spacing w:line="32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29679D0B" w14:textId="77777777" w:rsidR="00FA6B37" w:rsidRDefault="00FA6B37" w:rsidP="00D47413">
      <w:pPr>
        <w:spacing w:line="32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07008744" w14:textId="77777777" w:rsidR="00FA6B37" w:rsidRDefault="00FA6B37" w:rsidP="00D47413">
      <w:pPr>
        <w:spacing w:line="32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3A51EE21" w14:textId="77777777" w:rsidR="00FA6B37" w:rsidRDefault="00FA6B37" w:rsidP="00D47413">
      <w:pPr>
        <w:spacing w:line="32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74294B31" w14:textId="77777777" w:rsidR="00FA6B37" w:rsidRDefault="00FA6B37" w:rsidP="00D47413">
      <w:pPr>
        <w:spacing w:line="32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6F368385" w14:textId="77777777" w:rsidR="00FA6B37" w:rsidRDefault="00FA6B37" w:rsidP="00D47413">
      <w:pPr>
        <w:spacing w:line="32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196074BD" w14:textId="77777777" w:rsidR="00FA6B37" w:rsidRDefault="00FA6B37" w:rsidP="00D47413">
      <w:pPr>
        <w:spacing w:line="32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246B2E09" w14:textId="77777777" w:rsidR="00FA6B37" w:rsidRDefault="00FA6B37" w:rsidP="00D47413">
      <w:pPr>
        <w:spacing w:line="32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3ED1CBAA" w14:textId="77777777" w:rsidR="00FA6B37" w:rsidRDefault="00FA6B37" w:rsidP="00D47413">
      <w:pPr>
        <w:spacing w:line="32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117EFBAC" w14:textId="77777777" w:rsidR="00FA6B37" w:rsidRDefault="00FA6B37" w:rsidP="00D47413">
      <w:pPr>
        <w:spacing w:line="32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4F89B0D4" w14:textId="77777777" w:rsidR="00FA6B37" w:rsidRDefault="00FA6B37" w:rsidP="00D47413">
      <w:pPr>
        <w:spacing w:line="32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70518975" w14:textId="77777777" w:rsidR="00FA6B37" w:rsidRDefault="00FA6B37" w:rsidP="00D47413">
      <w:pPr>
        <w:spacing w:line="32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0313428C" w14:textId="77777777" w:rsidR="00FA6B37" w:rsidRDefault="00FA6B37" w:rsidP="00D47413">
      <w:pPr>
        <w:spacing w:line="32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6D67DA53" w14:textId="77777777" w:rsidR="00D90D10" w:rsidRDefault="00D90D10" w:rsidP="00D47413">
      <w:pPr>
        <w:spacing w:line="32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442F9B89" w14:textId="77777777" w:rsidR="00D90D10" w:rsidRDefault="00D90D10" w:rsidP="00D47413">
      <w:pPr>
        <w:spacing w:line="32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716EBA7F" w14:textId="77777777" w:rsidR="00D90D10" w:rsidRDefault="00D90D10" w:rsidP="00D47413">
      <w:pPr>
        <w:spacing w:line="32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26D2217B" w14:textId="77777777" w:rsidR="00603672" w:rsidRDefault="00603672" w:rsidP="00D47413">
      <w:pPr>
        <w:spacing w:line="32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338F63FF" w14:textId="77777777" w:rsidR="00DB2C76" w:rsidRDefault="00DB2C76" w:rsidP="00D47413">
      <w:pPr>
        <w:spacing w:line="32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1EFC0AED" w14:textId="77777777" w:rsidR="00DB2C76" w:rsidRDefault="00DB2C76" w:rsidP="00D47413">
      <w:pPr>
        <w:spacing w:line="32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463BDF0B" w14:textId="77777777" w:rsidR="00DB2C76" w:rsidRDefault="00DB2C76" w:rsidP="00D47413">
      <w:pPr>
        <w:spacing w:line="32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35314467" w14:textId="77777777" w:rsidR="00D47413" w:rsidRDefault="00D47413" w:rsidP="00D47413">
      <w:pPr>
        <w:spacing w:line="10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  </w:t>
      </w:r>
    </w:p>
    <w:p w14:paraId="155290D4" w14:textId="62CFF7E3" w:rsidR="00D47413" w:rsidRDefault="00D47413" w:rsidP="00D47413">
      <w:pPr>
        <w:spacing w:line="579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A01A0">
        <w:rPr>
          <w:rFonts w:ascii="仿宋_GB2312" w:eastAsia="仿宋_GB2312" w:hint="eastAsia"/>
          <w:sz w:val="28"/>
          <w:szCs w:val="28"/>
        </w:rPr>
        <w:t>同济大学</w:t>
      </w:r>
      <w:r w:rsidRPr="000246B2">
        <w:rPr>
          <w:rFonts w:ascii="仿宋_GB2312" w:eastAsia="仿宋_GB2312" w:hint="eastAsia"/>
          <w:sz w:val="28"/>
          <w:szCs w:val="28"/>
        </w:rPr>
        <w:t>数学科学学院</w:t>
      </w:r>
      <w:r>
        <w:rPr>
          <w:rFonts w:ascii="仿宋_GB2312" w:eastAsia="仿宋_GB2312" w:hint="eastAsia"/>
          <w:sz w:val="28"/>
          <w:szCs w:val="28"/>
        </w:rPr>
        <w:t xml:space="preserve">         </w:t>
      </w:r>
      <w:r>
        <w:rPr>
          <w:rFonts w:ascii="仿宋_GB2312" w:eastAsia="仿宋_GB2312"/>
          <w:sz w:val="28"/>
          <w:szCs w:val="28"/>
        </w:rPr>
        <w:t xml:space="preserve">         </w:t>
      </w:r>
      <w:r w:rsidRPr="00EA01A0">
        <w:rPr>
          <w:rFonts w:ascii="仿宋_GB2312" w:eastAsia="仿宋_GB2312" w:hint="eastAsia"/>
          <w:sz w:val="28"/>
          <w:szCs w:val="28"/>
        </w:rPr>
        <w:t>20</w:t>
      </w:r>
      <w:r w:rsidR="0024446F">
        <w:rPr>
          <w:rFonts w:ascii="仿宋_GB2312" w:eastAsia="仿宋_GB2312"/>
          <w:sz w:val="28"/>
          <w:szCs w:val="28"/>
        </w:rPr>
        <w:t>20</w:t>
      </w:r>
      <w:r w:rsidRPr="00EA01A0">
        <w:rPr>
          <w:rFonts w:ascii="仿宋_GB2312" w:eastAsia="仿宋_GB2312" w:hint="eastAsia"/>
          <w:sz w:val="28"/>
          <w:szCs w:val="28"/>
        </w:rPr>
        <w:t>年</w:t>
      </w:r>
      <w:r w:rsidR="0024446F">
        <w:rPr>
          <w:rFonts w:ascii="仿宋_GB2312" w:eastAsia="仿宋_GB2312" w:hint="eastAsia"/>
          <w:sz w:val="28"/>
          <w:szCs w:val="28"/>
        </w:rPr>
        <w:t>6</w:t>
      </w:r>
      <w:r w:rsidRPr="00EA01A0">
        <w:rPr>
          <w:rFonts w:ascii="仿宋_GB2312" w:eastAsia="仿宋_GB2312" w:hint="eastAsia"/>
          <w:sz w:val="28"/>
          <w:szCs w:val="28"/>
        </w:rPr>
        <w:t>月</w:t>
      </w:r>
      <w:r w:rsidR="0024446F">
        <w:rPr>
          <w:rFonts w:ascii="仿宋_GB2312" w:eastAsia="仿宋_GB2312" w:hint="eastAsia"/>
          <w:sz w:val="28"/>
          <w:szCs w:val="28"/>
        </w:rPr>
        <w:t>1</w:t>
      </w:r>
      <w:r w:rsidR="00A67F25">
        <w:rPr>
          <w:rFonts w:ascii="仿宋_GB2312" w:eastAsia="仿宋_GB2312"/>
          <w:sz w:val="28"/>
          <w:szCs w:val="28"/>
        </w:rPr>
        <w:t>8</w:t>
      </w:r>
      <w:r w:rsidRPr="00EA01A0">
        <w:rPr>
          <w:rFonts w:ascii="仿宋_GB2312" w:eastAsia="仿宋_GB2312" w:hint="eastAsia"/>
          <w:sz w:val="28"/>
          <w:szCs w:val="28"/>
        </w:rPr>
        <w:t>日印发</w:t>
      </w:r>
    </w:p>
    <w:p w14:paraId="1B8AD2E9" w14:textId="77777777" w:rsidR="00D47413" w:rsidRDefault="00D47413" w:rsidP="00D47413">
      <w:pPr>
        <w:spacing w:line="10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  </w:t>
      </w:r>
    </w:p>
    <w:sectPr w:rsidR="00D47413" w:rsidSect="00516F70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CE88F5" w14:textId="77777777" w:rsidR="00EB4FF1" w:rsidRDefault="00EB4FF1" w:rsidP="00E626BA">
      <w:r>
        <w:separator/>
      </w:r>
    </w:p>
  </w:endnote>
  <w:endnote w:type="continuationSeparator" w:id="0">
    <w:p w14:paraId="3CB43EE3" w14:textId="77777777" w:rsidR="00EB4FF1" w:rsidRDefault="00EB4FF1" w:rsidP="00E62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994C8F" w14:textId="77777777" w:rsidR="00EB4FF1" w:rsidRDefault="00EB4FF1" w:rsidP="00E626BA">
      <w:r>
        <w:separator/>
      </w:r>
    </w:p>
  </w:footnote>
  <w:footnote w:type="continuationSeparator" w:id="0">
    <w:p w14:paraId="17016EDA" w14:textId="77777777" w:rsidR="00EB4FF1" w:rsidRDefault="00EB4FF1" w:rsidP="00E62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C4656"/>
    <w:multiLevelType w:val="hybridMultilevel"/>
    <w:tmpl w:val="2CFC1612"/>
    <w:lvl w:ilvl="0" w:tplc="5CD6EFE4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770B0F"/>
    <w:multiLevelType w:val="hybridMultilevel"/>
    <w:tmpl w:val="5434D608"/>
    <w:lvl w:ilvl="0" w:tplc="3AECF5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5C30DC6"/>
    <w:multiLevelType w:val="hybridMultilevel"/>
    <w:tmpl w:val="13A0602E"/>
    <w:lvl w:ilvl="0" w:tplc="11DEDA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BAC5D0E"/>
    <w:multiLevelType w:val="hybridMultilevel"/>
    <w:tmpl w:val="7B2CCD8C"/>
    <w:lvl w:ilvl="0" w:tplc="516C26F8">
      <w:start w:val="1"/>
      <w:numFmt w:val="decimal"/>
      <w:lvlText w:val="%1."/>
      <w:lvlJc w:val="left"/>
      <w:pPr>
        <w:ind w:left="99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4" w15:restartNumberingAfterBreak="0">
    <w:nsid w:val="1F0377B8"/>
    <w:multiLevelType w:val="hybridMultilevel"/>
    <w:tmpl w:val="1D907060"/>
    <w:lvl w:ilvl="0" w:tplc="441AF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27B0CBB"/>
    <w:multiLevelType w:val="hybridMultilevel"/>
    <w:tmpl w:val="81622F90"/>
    <w:lvl w:ilvl="0" w:tplc="70DAC9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8E6A27"/>
    <w:multiLevelType w:val="hybridMultilevel"/>
    <w:tmpl w:val="885A8E5E"/>
    <w:lvl w:ilvl="0" w:tplc="510E0F7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3273C7A"/>
    <w:multiLevelType w:val="hybridMultilevel"/>
    <w:tmpl w:val="97528DC0"/>
    <w:lvl w:ilvl="0" w:tplc="0409000B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3C27CEB"/>
    <w:multiLevelType w:val="hybridMultilevel"/>
    <w:tmpl w:val="AA9806C8"/>
    <w:lvl w:ilvl="0" w:tplc="231EA7A8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7702787"/>
    <w:multiLevelType w:val="hybridMultilevel"/>
    <w:tmpl w:val="44EC7396"/>
    <w:lvl w:ilvl="0" w:tplc="5CD6EFE4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C491CAC"/>
    <w:multiLevelType w:val="hybridMultilevel"/>
    <w:tmpl w:val="67B4BC08"/>
    <w:lvl w:ilvl="0" w:tplc="9B4EA8F0">
      <w:start w:val="1"/>
      <w:numFmt w:val="bullet"/>
      <w:lvlText w:val="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3418364E"/>
    <w:multiLevelType w:val="hybridMultilevel"/>
    <w:tmpl w:val="FD4AACF8"/>
    <w:lvl w:ilvl="0" w:tplc="5CD6EFE4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C84414F"/>
    <w:multiLevelType w:val="hybridMultilevel"/>
    <w:tmpl w:val="2248A152"/>
    <w:lvl w:ilvl="0" w:tplc="5BE24B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EF90660"/>
    <w:multiLevelType w:val="hybridMultilevel"/>
    <w:tmpl w:val="E6B09AE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56E4439"/>
    <w:multiLevelType w:val="hybridMultilevel"/>
    <w:tmpl w:val="E236CA00"/>
    <w:lvl w:ilvl="0" w:tplc="F0FA3586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58E1639"/>
    <w:multiLevelType w:val="hybridMultilevel"/>
    <w:tmpl w:val="71B6BF00"/>
    <w:lvl w:ilvl="0" w:tplc="5CD6EFE4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626728F"/>
    <w:multiLevelType w:val="hybridMultilevel"/>
    <w:tmpl w:val="E6B09AE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6A90886"/>
    <w:multiLevelType w:val="hybridMultilevel"/>
    <w:tmpl w:val="7634101C"/>
    <w:lvl w:ilvl="0" w:tplc="231EA7A8">
      <w:start w:val="1"/>
      <w:numFmt w:val="bullet"/>
      <w:lvlText w:val="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8" w15:restartNumberingAfterBreak="0">
    <w:nsid w:val="4E2A7059"/>
    <w:multiLevelType w:val="hybridMultilevel"/>
    <w:tmpl w:val="326E1A84"/>
    <w:lvl w:ilvl="0" w:tplc="484E58AC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 w15:restartNumberingAfterBreak="0">
    <w:nsid w:val="52AD03FA"/>
    <w:multiLevelType w:val="hybridMultilevel"/>
    <w:tmpl w:val="EC229926"/>
    <w:lvl w:ilvl="0" w:tplc="207ED0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5556A1C"/>
    <w:multiLevelType w:val="hybridMultilevel"/>
    <w:tmpl w:val="51D831C8"/>
    <w:lvl w:ilvl="0" w:tplc="6EF664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6622499"/>
    <w:multiLevelType w:val="hybridMultilevel"/>
    <w:tmpl w:val="FB1024C0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BD70163"/>
    <w:multiLevelType w:val="hybridMultilevel"/>
    <w:tmpl w:val="C5D6318C"/>
    <w:lvl w:ilvl="0" w:tplc="EF32D9F2">
      <w:start w:val="1"/>
      <w:numFmt w:val="japaneseCounting"/>
      <w:lvlText w:val="(%1)"/>
      <w:lvlJc w:val="left"/>
      <w:pPr>
        <w:ind w:left="825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23" w15:restartNumberingAfterBreak="0">
    <w:nsid w:val="724D3E57"/>
    <w:multiLevelType w:val="hybridMultilevel"/>
    <w:tmpl w:val="FB1024C0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5CE3784"/>
    <w:multiLevelType w:val="hybridMultilevel"/>
    <w:tmpl w:val="0E64756E"/>
    <w:lvl w:ilvl="0" w:tplc="9B4EA8F0">
      <w:start w:val="1"/>
      <w:numFmt w:val="bullet"/>
      <w:lvlText w:val=""/>
      <w:lvlJc w:val="left"/>
      <w:pPr>
        <w:ind w:left="91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3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79" w:hanging="420"/>
      </w:pPr>
      <w:rPr>
        <w:rFonts w:ascii="Wingdings" w:hAnsi="Wingdings" w:hint="default"/>
      </w:rPr>
    </w:lvl>
  </w:abstractNum>
  <w:abstractNum w:abstractNumId="25" w15:restartNumberingAfterBreak="0">
    <w:nsid w:val="7809401A"/>
    <w:multiLevelType w:val="hybridMultilevel"/>
    <w:tmpl w:val="C5D6318C"/>
    <w:lvl w:ilvl="0" w:tplc="EF32D9F2">
      <w:start w:val="1"/>
      <w:numFmt w:val="japaneseCounting"/>
      <w:lvlText w:val="(%1)"/>
      <w:lvlJc w:val="left"/>
      <w:pPr>
        <w:ind w:left="825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26" w15:restartNumberingAfterBreak="0">
    <w:nsid w:val="79E80B67"/>
    <w:multiLevelType w:val="hybridMultilevel"/>
    <w:tmpl w:val="37A2C238"/>
    <w:lvl w:ilvl="0" w:tplc="416AE1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19"/>
  </w:num>
  <w:num w:numId="5">
    <w:abstractNumId w:val="26"/>
  </w:num>
  <w:num w:numId="6">
    <w:abstractNumId w:val="5"/>
  </w:num>
  <w:num w:numId="7">
    <w:abstractNumId w:val="2"/>
  </w:num>
  <w:num w:numId="8">
    <w:abstractNumId w:val="4"/>
  </w:num>
  <w:num w:numId="9">
    <w:abstractNumId w:val="10"/>
  </w:num>
  <w:num w:numId="10">
    <w:abstractNumId w:val="24"/>
  </w:num>
  <w:num w:numId="11">
    <w:abstractNumId w:val="17"/>
  </w:num>
  <w:num w:numId="12">
    <w:abstractNumId w:val="8"/>
  </w:num>
  <w:num w:numId="13">
    <w:abstractNumId w:val="3"/>
  </w:num>
  <w:num w:numId="14">
    <w:abstractNumId w:val="22"/>
  </w:num>
  <w:num w:numId="15">
    <w:abstractNumId w:val="16"/>
  </w:num>
  <w:num w:numId="16">
    <w:abstractNumId w:val="21"/>
  </w:num>
  <w:num w:numId="17">
    <w:abstractNumId w:val="23"/>
  </w:num>
  <w:num w:numId="18">
    <w:abstractNumId w:val="25"/>
  </w:num>
  <w:num w:numId="19">
    <w:abstractNumId w:val="7"/>
  </w:num>
  <w:num w:numId="20">
    <w:abstractNumId w:val="13"/>
  </w:num>
  <w:num w:numId="21">
    <w:abstractNumId w:val="15"/>
  </w:num>
  <w:num w:numId="22">
    <w:abstractNumId w:val="0"/>
  </w:num>
  <w:num w:numId="23">
    <w:abstractNumId w:val="11"/>
  </w:num>
  <w:num w:numId="24">
    <w:abstractNumId w:val="9"/>
  </w:num>
  <w:num w:numId="25">
    <w:abstractNumId w:val="6"/>
  </w:num>
  <w:num w:numId="26">
    <w:abstractNumId w:val="20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5DD"/>
    <w:rsid w:val="00043A54"/>
    <w:rsid w:val="00100E40"/>
    <w:rsid w:val="0014550E"/>
    <w:rsid w:val="001B282D"/>
    <w:rsid w:val="001F3D96"/>
    <w:rsid w:val="0020424D"/>
    <w:rsid w:val="00212FE6"/>
    <w:rsid w:val="0024446F"/>
    <w:rsid w:val="00250D11"/>
    <w:rsid w:val="00254B16"/>
    <w:rsid w:val="00280767"/>
    <w:rsid w:val="002D1A33"/>
    <w:rsid w:val="00371EB4"/>
    <w:rsid w:val="00380D35"/>
    <w:rsid w:val="0039738B"/>
    <w:rsid w:val="003B695D"/>
    <w:rsid w:val="004009C6"/>
    <w:rsid w:val="00422DFC"/>
    <w:rsid w:val="004371A2"/>
    <w:rsid w:val="00451615"/>
    <w:rsid w:val="004536A4"/>
    <w:rsid w:val="004E3E5C"/>
    <w:rsid w:val="0050668B"/>
    <w:rsid w:val="00516F70"/>
    <w:rsid w:val="005202BD"/>
    <w:rsid w:val="00545C64"/>
    <w:rsid w:val="005C192B"/>
    <w:rsid w:val="005E56FA"/>
    <w:rsid w:val="00603672"/>
    <w:rsid w:val="00646623"/>
    <w:rsid w:val="006579F6"/>
    <w:rsid w:val="006C4AAA"/>
    <w:rsid w:val="007036CD"/>
    <w:rsid w:val="007D4309"/>
    <w:rsid w:val="007E16C5"/>
    <w:rsid w:val="007E2521"/>
    <w:rsid w:val="008432E4"/>
    <w:rsid w:val="00885FBD"/>
    <w:rsid w:val="008C173F"/>
    <w:rsid w:val="00932A57"/>
    <w:rsid w:val="00945BDF"/>
    <w:rsid w:val="0095405F"/>
    <w:rsid w:val="00964513"/>
    <w:rsid w:val="009A6199"/>
    <w:rsid w:val="009D1782"/>
    <w:rsid w:val="009F7102"/>
    <w:rsid w:val="00A07F02"/>
    <w:rsid w:val="00A11A1C"/>
    <w:rsid w:val="00A1657F"/>
    <w:rsid w:val="00A60E9D"/>
    <w:rsid w:val="00A622EF"/>
    <w:rsid w:val="00A67F25"/>
    <w:rsid w:val="00A71285"/>
    <w:rsid w:val="00A93522"/>
    <w:rsid w:val="00AC6588"/>
    <w:rsid w:val="00B23B3C"/>
    <w:rsid w:val="00B3106D"/>
    <w:rsid w:val="00B3615E"/>
    <w:rsid w:val="00B40BA1"/>
    <w:rsid w:val="00B90CCA"/>
    <w:rsid w:val="00B96325"/>
    <w:rsid w:val="00BB75DD"/>
    <w:rsid w:val="00BC58C9"/>
    <w:rsid w:val="00BE2128"/>
    <w:rsid w:val="00BF1F52"/>
    <w:rsid w:val="00C04F80"/>
    <w:rsid w:val="00C1266A"/>
    <w:rsid w:val="00C1431A"/>
    <w:rsid w:val="00C16546"/>
    <w:rsid w:val="00C86FB7"/>
    <w:rsid w:val="00CB2697"/>
    <w:rsid w:val="00CC1BAE"/>
    <w:rsid w:val="00CC3DFA"/>
    <w:rsid w:val="00CC55DF"/>
    <w:rsid w:val="00D47413"/>
    <w:rsid w:val="00D90D10"/>
    <w:rsid w:val="00DB2C76"/>
    <w:rsid w:val="00DC18D2"/>
    <w:rsid w:val="00DD3FD2"/>
    <w:rsid w:val="00DE5F4E"/>
    <w:rsid w:val="00E300C1"/>
    <w:rsid w:val="00E314C1"/>
    <w:rsid w:val="00E626BA"/>
    <w:rsid w:val="00E7156A"/>
    <w:rsid w:val="00E737B0"/>
    <w:rsid w:val="00EB4FF1"/>
    <w:rsid w:val="00EB60C1"/>
    <w:rsid w:val="00ED4A1B"/>
    <w:rsid w:val="00ED6BBF"/>
    <w:rsid w:val="00EE6A1A"/>
    <w:rsid w:val="00F112BF"/>
    <w:rsid w:val="00F203FC"/>
    <w:rsid w:val="00F213F5"/>
    <w:rsid w:val="00F763FD"/>
    <w:rsid w:val="00FA6B37"/>
    <w:rsid w:val="00FF6956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CD9A6D"/>
  <w15:chartTrackingRefBased/>
  <w15:docId w15:val="{9118BD91-3386-460A-B081-95CADA52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80767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62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B3C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F203FC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F203FC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07F02"/>
    <w:rPr>
      <w:sz w:val="21"/>
      <w:szCs w:val="21"/>
    </w:rPr>
  </w:style>
  <w:style w:type="paragraph" w:styleId="a7">
    <w:name w:val="annotation text"/>
    <w:basedOn w:val="a"/>
    <w:link w:val="a8"/>
    <w:uiPriority w:val="99"/>
    <w:semiHidden/>
    <w:unhideWhenUsed/>
    <w:rsid w:val="00A07F02"/>
    <w:pPr>
      <w:jc w:val="left"/>
    </w:pPr>
  </w:style>
  <w:style w:type="character" w:customStyle="1" w:styleId="a8">
    <w:name w:val="批注文字 字符"/>
    <w:basedOn w:val="a0"/>
    <w:link w:val="a7"/>
    <w:uiPriority w:val="99"/>
    <w:semiHidden/>
    <w:rsid w:val="00A07F02"/>
  </w:style>
  <w:style w:type="paragraph" w:styleId="a9">
    <w:name w:val="annotation subject"/>
    <w:basedOn w:val="a7"/>
    <w:next w:val="a7"/>
    <w:link w:val="aa"/>
    <w:uiPriority w:val="99"/>
    <w:semiHidden/>
    <w:unhideWhenUsed/>
    <w:rsid w:val="00A07F02"/>
    <w:rPr>
      <w:b/>
      <w:bCs/>
    </w:rPr>
  </w:style>
  <w:style w:type="character" w:customStyle="1" w:styleId="aa">
    <w:name w:val="批注主题 字符"/>
    <w:basedOn w:val="a8"/>
    <w:link w:val="a9"/>
    <w:uiPriority w:val="99"/>
    <w:semiHidden/>
    <w:rsid w:val="00A07F02"/>
    <w:rPr>
      <w:b/>
      <w:bCs/>
    </w:rPr>
  </w:style>
  <w:style w:type="paragraph" w:styleId="ab">
    <w:name w:val="header"/>
    <w:basedOn w:val="a"/>
    <w:link w:val="ac"/>
    <w:uiPriority w:val="99"/>
    <w:unhideWhenUsed/>
    <w:rsid w:val="00E626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E626BA"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E626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E626BA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28076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table" w:styleId="af">
    <w:name w:val="Table Grid"/>
    <w:basedOn w:val="a1"/>
    <w:uiPriority w:val="59"/>
    <w:rsid w:val="00280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semiHidden/>
    <w:rsid w:val="00646623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Default">
    <w:name w:val="Default"/>
    <w:rsid w:val="00646623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styleId="af0">
    <w:name w:val="Strong"/>
    <w:uiPriority w:val="22"/>
    <w:qFormat/>
    <w:rsid w:val="00646623"/>
    <w:rPr>
      <w:b/>
      <w:bCs/>
    </w:rPr>
  </w:style>
  <w:style w:type="paragraph" w:styleId="af1">
    <w:name w:val="Body Text"/>
    <w:basedOn w:val="a"/>
    <w:link w:val="af2"/>
    <w:uiPriority w:val="1"/>
    <w:qFormat/>
    <w:rsid w:val="00A71285"/>
    <w:pPr>
      <w:autoSpaceDE w:val="0"/>
      <w:autoSpaceDN w:val="0"/>
      <w:jc w:val="left"/>
    </w:pPr>
    <w:rPr>
      <w:rFonts w:ascii="微软雅黑" w:eastAsia="微软雅黑" w:hAnsi="微软雅黑" w:cs="微软雅黑"/>
      <w:kern w:val="0"/>
      <w:sz w:val="32"/>
      <w:szCs w:val="32"/>
      <w:lang w:val="zh-CN" w:bidi="zh-CN"/>
    </w:rPr>
  </w:style>
  <w:style w:type="character" w:customStyle="1" w:styleId="af2">
    <w:name w:val="正文文本 字符"/>
    <w:basedOn w:val="a0"/>
    <w:link w:val="af1"/>
    <w:uiPriority w:val="1"/>
    <w:rsid w:val="00A71285"/>
    <w:rPr>
      <w:rFonts w:ascii="微软雅黑" w:eastAsia="微软雅黑" w:hAnsi="微软雅黑" w:cs="微软雅黑"/>
      <w:kern w:val="0"/>
      <w:sz w:val="32"/>
      <w:szCs w:val="32"/>
      <w:lang w:val="zh-CN" w:bidi="zh-CN"/>
    </w:rPr>
  </w:style>
  <w:style w:type="paragraph" w:styleId="af3">
    <w:name w:val="Subtitle"/>
    <w:basedOn w:val="a"/>
    <w:next w:val="a"/>
    <w:link w:val="af4"/>
    <w:uiPriority w:val="11"/>
    <w:qFormat/>
    <w:rsid w:val="00A71285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f4">
    <w:name w:val="副标题 字符"/>
    <w:basedOn w:val="a0"/>
    <w:link w:val="af3"/>
    <w:uiPriority w:val="11"/>
    <w:rsid w:val="00A71285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f5">
    <w:name w:val="Normal (Web)"/>
    <w:basedOn w:val="a"/>
    <w:uiPriority w:val="99"/>
    <w:unhideWhenUsed/>
    <w:rsid w:val="00DB2C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FED04-7D92-48C3-810F-B4B109775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DODO Genie</dc:creator>
  <cp:keywords/>
  <dc:description/>
  <cp:lastModifiedBy>Liang Ting</cp:lastModifiedBy>
  <cp:revision>2</cp:revision>
  <dcterms:created xsi:type="dcterms:W3CDTF">2020-11-08T13:08:00Z</dcterms:created>
  <dcterms:modified xsi:type="dcterms:W3CDTF">2020-11-08T13:08:00Z</dcterms:modified>
</cp:coreProperties>
</file>